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9F" w:rsidRPr="00DD400C" w:rsidRDefault="00467783" w:rsidP="00DD400C">
      <w:pPr>
        <w:shd w:val="clear" w:color="auto" w:fill="FFFFFF"/>
        <w:spacing w:after="152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>ПОСТАНОВЛЕНИЕ</w:t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br/>
        <w:t xml:space="preserve">ГЛАВЫ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М</w:t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 xml:space="preserve">УНИЦИПАЛЬНОГО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 xml:space="preserve">ОБРАЗОВАНИЯ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br/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 xml:space="preserve">ХОРТИЦКИЙ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 xml:space="preserve">СЕЛЬСОВЕТ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br/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 xml:space="preserve">АЛЕКСАНДРОВСКОГО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Р</w:t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 xml:space="preserve">АЙОНА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О</w:t>
      </w:r>
      <w:r w:rsidR="00DD400C" w:rsidRPr="00DD400C">
        <w:rPr>
          <w:rFonts w:ascii="Times New Roman" w:eastAsiaTheme="minorHAnsi" w:hAnsi="Times New Roman" w:cstheme="minorBidi"/>
          <w:b/>
          <w:noProof/>
          <w:color w:val="auto"/>
          <w:sz w:val="28"/>
          <w:szCs w:val="28"/>
          <w:lang w:eastAsia="en-US"/>
        </w:rPr>
        <w:t xml:space="preserve">РЕНБУРГСКОЙ </w:t>
      </w:r>
      <w:r w:rsidR="00DD400C" w:rsidRPr="00DD400C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t>ОБЛАСТИ</w:t>
      </w:r>
      <w:r w:rsidR="00DD400C" w:rsidRPr="00DD40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11B9F" w:rsidRPr="00811B9F" w:rsidRDefault="00811B9F" w:rsidP="00811B9F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9314" w:type="dxa"/>
        <w:tblInd w:w="108" w:type="dxa"/>
        <w:tblBorders>
          <w:top w:val="single" w:sz="12" w:space="0" w:color="auto"/>
        </w:tblBorders>
        <w:tblLook w:val="04A0"/>
      </w:tblPr>
      <w:tblGrid>
        <w:gridCol w:w="9314"/>
      </w:tblGrid>
      <w:tr w:rsidR="00811B9F" w:rsidRPr="00811B9F" w:rsidTr="00467783">
        <w:trPr>
          <w:trHeight w:val="69"/>
        </w:trPr>
        <w:tc>
          <w:tcPr>
            <w:tcW w:w="9314" w:type="dxa"/>
          </w:tcPr>
          <w:p w:rsidR="00811B9F" w:rsidRPr="00811B9F" w:rsidRDefault="00811B9F" w:rsidP="00811B9F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811B9F" w:rsidRPr="00811B9F" w:rsidRDefault="00DD400C" w:rsidP="00204D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30.08.2017 </w:t>
            </w:r>
            <w:r w:rsidR="00811B9F" w:rsidRPr="00811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          №  </w:t>
            </w:r>
            <w:r w:rsidR="00204D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30</w:t>
            </w:r>
            <w:r w:rsidR="00811B9F" w:rsidRPr="00811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="00811B9F" w:rsidRPr="00811B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811B9F" w:rsidRDefault="00811B9F" w:rsidP="00811B9F">
      <w:pPr>
        <w:rPr>
          <w:rFonts w:ascii="Times New Roman" w:hAnsi="Times New Roman" w:cs="Times New Roman"/>
          <w:sz w:val="28"/>
          <w:szCs w:val="28"/>
        </w:rPr>
      </w:pP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  <w:t xml:space="preserve">  </w:t>
      </w: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  <w:t xml:space="preserve">          </w:t>
      </w:r>
      <w:r w:rsidRPr="00811B9F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ab/>
      </w:r>
      <w:r w:rsidR="00467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83" w:rsidRDefault="00467783" w:rsidP="00811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467783" w:rsidRDefault="00467783" w:rsidP="00811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467783" w:rsidRDefault="00467783" w:rsidP="00811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467783" w:rsidRDefault="00811B9F" w:rsidP="00811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Хортицкий сельсовет </w:t>
      </w:r>
      <w:r w:rsidR="00467783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467783" w:rsidRDefault="00467783" w:rsidP="00811B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до 2019 года и на период с 2020 до 2032 года»</w:t>
      </w:r>
    </w:p>
    <w:p w:rsidR="00467783" w:rsidRDefault="0046778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83" w:rsidRDefault="00467783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783" w:rsidRDefault="00467783">
      <w:pPr>
        <w:spacing w:line="276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пунктом 7.3 части 1 статьи 6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Calibri" w:hAnsi="Times New Roman" w:cs="Times New Roman"/>
          <w:sz w:val="32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основании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r w:rsidR="00811B9F">
        <w:rPr>
          <w:rFonts w:ascii="Times New Roman" w:eastAsia="Calibri" w:hAnsi="Times New Roman" w:cs="Times New Roman"/>
          <w:sz w:val="28"/>
          <w:szCs w:val="28"/>
        </w:rPr>
        <w:t xml:space="preserve">Хортицкий сельсовет 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Александровского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7783" w:rsidRDefault="00467783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r w:rsidR="00811B9F">
        <w:rPr>
          <w:rFonts w:ascii="Times New Roman" w:hAnsi="Times New Roman" w:cs="Times New Roman"/>
          <w:b w:val="0"/>
          <w:sz w:val="28"/>
          <w:szCs w:val="28"/>
        </w:rPr>
        <w:t xml:space="preserve">Хортицкий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до 2019 года и на период  с 2020 до 2032 года»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783" w:rsidRDefault="00467783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 xml:space="preserve"> исполнением настоящего  постановления оставляю за собой.</w:t>
      </w:r>
    </w:p>
    <w:p w:rsidR="00467783" w:rsidRDefault="00467783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3. Постановление  подлежит  обнародованию в установленном порядке.</w:t>
      </w:r>
    </w:p>
    <w:p w:rsidR="00467783" w:rsidRDefault="0046778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Постановление  вступает в 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83" w:rsidRDefault="00467783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467783" w:rsidRDefault="00467783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467783" w:rsidRDefault="00467783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467783" w:rsidRPr="00811B9F" w:rsidRDefault="00811B9F" w:rsidP="00811B9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1B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Глава муниципального образования                                А.Б. Макунин</w:t>
      </w:r>
    </w:p>
    <w:p w:rsidR="00467783" w:rsidRDefault="00467783"/>
    <w:p w:rsidR="00467783" w:rsidRDefault="00467783"/>
    <w:p w:rsidR="00467783" w:rsidRDefault="00467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в администрацию района, финансовый отдел, отдел экономики, прокурору района, в бухгалтерию сельсовета, в дело.</w:t>
      </w:r>
    </w:p>
    <w:p w:rsidR="00467783" w:rsidRDefault="0046778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467783" w:rsidRDefault="0046778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467783" w:rsidRDefault="0046778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467783" w:rsidRDefault="0046778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467783" w:rsidRDefault="00467783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04D46" w:rsidRDefault="00204D4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04D46" w:rsidRDefault="00204D4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11B9F" w:rsidRDefault="00811B9F" w:rsidP="00811B9F">
      <w:pPr>
        <w:spacing w:line="100" w:lineRule="atLeast"/>
        <w:rPr>
          <w:rFonts w:ascii="Times New Roman" w:eastAsia="Arial" w:hAnsi="Times New Roman" w:cs="Times New Roman"/>
          <w:b/>
          <w:bCs/>
          <w:color w:val="auto"/>
        </w:rPr>
      </w:pPr>
    </w:p>
    <w:p w:rsidR="00811B9F" w:rsidRPr="00811B9F" w:rsidRDefault="00811B9F" w:rsidP="00811B9F">
      <w:pPr>
        <w:spacing w:line="100" w:lineRule="atLeast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811B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 </w:t>
      </w:r>
      <w:proofErr w:type="gramStart"/>
      <w:r w:rsidRPr="00811B9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11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B9F" w:rsidRDefault="00811B9F" w:rsidP="00811B9F">
      <w:pPr>
        <w:spacing w:line="100" w:lineRule="atLeast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811B9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главы </w:t>
      </w:r>
    </w:p>
    <w:p w:rsidR="00811B9F" w:rsidRPr="00811B9F" w:rsidRDefault="00811B9F" w:rsidP="00811B9F">
      <w:pPr>
        <w:spacing w:line="100" w:lineRule="atLeast"/>
        <w:ind w:left="6804"/>
        <w:rPr>
          <w:rFonts w:ascii="Times New Roman" w:eastAsia="Times New Roman" w:hAnsi="Times New Roman" w:cs="Times New Roman"/>
          <w:sz w:val="28"/>
          <w:szCs w:val="28"/>
        </w:rPr>
      </w:pPr>
      <w:r w:rsidRPr="00811B9F">
        <w:rPr>
          <w:rFonts w:ascii="Times New Roman" w:eastAsia="Times New Roman" w:hAnsi="Times New Roman" w:cs="Times New Roman"/>
          <w:sz w:val="28"/>
          <w:szCs w:val="28"/>
        </w:rPr>
        <w:t>МО  Хортицкий сельсовет</w:t>
      </w:r>
    </w:p>
    <w:p w:rsidR="00467783" w:rsidRDefault="00AF1B23" w:rsidP="00811B9F">
      <w:pPr>
        <w:spacing w:line="100" w:lineRule="atLeas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30.08</w:t>
      </w:r>
      <w:r w:rsidR="00811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B9F" w:rsidRPr="00811B9F">
        <w:rPr>
          <w:rFonts w:ascii="Times New Roman" w:eastAsia="Times New Roman" w:hAnsi="Times New Roman" w:cs="Times New Roman"/>
          <w:sz w:val="28"/>
          <w:szCs w:val="28"/>
        </w:rPr>
        <w:t xml:space="preserve">.2017 г №  </w:t>
      </w:r>
      <w:r w:rsidR="00204D4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11B9F" w:rsidRPr="00811B9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="00811B9F" w:rsidRPr="00811B9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467783" w:rsidRDefault="0046778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467783" w:rsidRDefault="0046778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467783" w:rsidRDefault="00467783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467783" w:rsidRDefault="00467783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811B9F" w:rsidRDefault="0046778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11B9F">
        <w:rPr>
          <w:rFonts w:ascii="Times New Roman" w:hAnsi="Times New Roman" w:cs="Times New Roman"/>
          <w:b/>
          <w:sz w:val="28"/>
          <w:szCs w:val="28"/>
        </w:rPr>
        <w:t xml:space="preserve">ХОРТИЦКИЙ 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АЛЕКСАНДРОВСКОГО РАЙОНА ОРЕНБУРГСКОЙ  ОБЛАСТИ </w:t>
      </w:r>
    </w:p>
    <w:p w:rsidR="00467783" w:rsidRDefault="0046778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2019 Г. И НА ПЕРИОД С 2020 ДО 2032 ГОДА</w:t>
      </w:r>
    </w:p>
    <w:p w:rsidR="00467783" w:rsidRDefault="00467783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467783" w:rsidRDefault="00467783">
      <w:pPr>
        <w:spacing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1.</w:t>
      </w:r>
      <w:r>
        <w:rPr>
          <w:rFonts w:ascii="Times New Roman" w:eastAsia="Times New Roman" w:hAnsi="Times New Roman" w:cs="Times New Roman"/>
          <w:b/>
        </w:rPr>
        <w:t>ПАСПОРТ ПРОГРАММЫ</w:t>
      </w:r>
    </w:p>
    <w:p w:rsidR="00467783" w:rsidRDefault="00467783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800" w:type="dxa"/>
        <w:tblInd w:w="-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4"/>
        <w:gridCol w:w="7183"/>
        <w:gridCol w:w="7203"/>
      </w:tblGrid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«Комплексное развитие социальной </w:t>
            </w:r>
            <w:r>
              <w:rPr>
                <w:rFonts w:ascii="Times New Roman" w:hAnsi="Times New Roman" w:cs="Times New Roman"/>
              </w:rPr>
              <w:t xml:space="preserve">инфраструктуры муниципального образования </w:t>
            </w:r>
            <w:r w:rsidR="00811B9F">
              <w:rPr>
                <w:rFonts w:ascii="Times New Roman" w:hAnsi="Times New Roman" w:cs="Times New Roman"/>
              </w:rPr>
              <w:t xml:space="preserve">Хортицкий сельсовет </w:t>
            </w:r>
            <w:r>
              <w:rPr>
                <w:rFonts w:ascii="Times New Roman" w:hAnsi="Times New Roman" w:cs="Times New Roman"/>
              </w:rPr>
              <w:t xml:space="preserve">Александровского района </w:t>
            </w:r>
            <w:r>
              <w:rPr>
                <w:rFonts w:ascii="Times New Roman" w:eastAsia="Times New Roman" w:hAnsi="Times New Roman" w:cs="Times New Roman"/>
              </w:rPr>
              <w:t xml:space="preserve">Оренбургской области до 2019 года и на период с 2020 до 2032 года»  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Федеральный закон от 6 октября 2003 года «Об общих принципах организации местного самоуправления в РФ», </w:t>
            </w:r>
          </w:p>
          <w:p w:rsidR="00467783" w:rsidRDefault="0046778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 w:rsidR="00811B9F">
              <w:rPr>
                <w:rFonts w:ascii="Times New Roman" w:eastAsia="Times New Roman" w:hAnsi="Times New Roman" w:cs="Times New Roman"/>
              </w:rPr>
              <w:t xml:space="preserve">Хортицкий  сельсовет </w:t>
            </w:r>
            <w:r>
              <w:rPr>
                <w:rFonts w:ascii="Times New Roman" w:eastAsia="Times New Roman" w:hAnsi="Times New Roman" w:cs="Times New Roman"/>
              </w:rPr>
              <w:t xml:space="preserve"> Александровского района  Оренбургской области</w:t>
            </w:r>
          </w:p>
          <w:p w:rsidR="00467783" w:rsidRDefault="00467783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 </w:t>
            </w:r>
          </w:p>
          <w:p w:rsidR="00467783" w:rsidRDefault="00467783">
            <w:pPr>
              <w:spacing w:line="2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="00811B9F">
              <w:rPr>
                <w:rFonts w:ascii="Times New Roman" w:eastAsia="Times New Roman" w:hAnsi="Times New Roman" w:cs="Times New Roman"/>
              </w:rPr>
              <w:t xml:space="preserve">Хортицкий  сельсовет </w:t>
            </w:r>
            <w:r>
              <w:rPr>
                <w:rFonts w:ascii="Times New Roman" w:eastAsia="Times New Roman" w:hAnsi="Times New Roman" w:cs="Times New Roman"/>
              </w:rPr>
              <w:t xml:space="preserve">Александровского района Оренбургской области </w:t>
            </w:r>
            <w:r w:rsidR="00811B9F" w:rsidRPr="00811B9F">
              <w:rPr>
                <w:rFonts w:ascii="Times New Roman" w:eastAsia="Times New Roman" w:hAnsi="Times New Roman" w:cs="Times New Roman"/>
              </w:rPr>
              <w:t xml:space="preserve">№ 116 от 26.12.2013 </w:t>
            </w:r>
            <w:r w:rsidR="00811B9F"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Об утверждении генерального плана </w:t>
            </w:r>
            <w:r>
              <w:rPr>
                <w:rFonts w:ascii="Times New Roman" w:hAnsi="Times New Roman"/>
                <w:bCs/>
              </w:rPr>
              <w:t xml:space="preserve">муниципального образования Александровский  сельсовет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Александровского района Оренбургской области» 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муниципального образования  </w:t>
            </w:r>
            <w:r w:rsidR="00811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Хортицкий  сельсовет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Александровского района Оренбургской области.</w:t>
            </w:r>
          </w:p>
          <w:p w:rsidR="00811B9F" w:rsidRPr="00811B9F" w:rsidRDefault="00811B9F" w:rsidP="00811B9F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461834 Оренбургская область, Александровский район </w:t>
            </w:r>
          </w:p>
          <w:p w:rsidR="00467783" w:rsidRDefault="00811B9F" w:rsidP="00811B9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1B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Хортица ул. Советская,43 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Pr="00445121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51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повышения  качества жизни населения сельсовета</w:t>
            </w:r>
            <w:proofErr w:type="gramEnd"/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67783" w:rsidTr="00445121">
        <w:trPr>
          <w:trHeight w:val="1202"/>
        </w:trPr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безопасности, качества и эффективного использования населением объектов социальной инфраструктуры </w:t>
            </w:r>
            <w:r w:rsidR="00811B9F">
              <w:rPr>
                <w:sz w:val="26"/>
                <w:szCs w:val="26"/>
              </w:rPr>
              <w:t>Хортицкого сельсовета</w:t>
            </w:r>
          </w:p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эффективного функционирования действующей социальной инфраструктуры</w:t>
            </w:r>
          </w:p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-обеспечение доступности объектов социальной инфраструктуры для населения сельсовета,</w:t>
            </w:r>
          </w:p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467783" w:rsidRDefault="00467783">
            <w:pPr>
              <w:pStyle w:val="12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-достижение расчётного уровня обеспеченности населения сельсовета услугами объектов социальной инфраструктуры.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67783" w:rsidRDefault="00467783">
            <w:pPr>
              <w:snapToGrid w:val="0"/>
            </w:pPr>
          </w:p>
        </w:tc>
      </w:tr>
      <w:tr w:rsidR="00445121" w:rsidTr="0044512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  <w:b/>
                <w:bCs/>
              </w:rPr>
              <w:lastRenderedPageBreak/>
              <w:t>Задачи  муниципальной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4.Сохранение объектов культуры и активизация культурной деятельности;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5. Развитие личных подсобных хозяйств;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6.Создание условий для безопасного проживания населения на территории поселения.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 xml:space="preserve">8.Содействие в обеспечении социальной поддержки </w:t>
            </w:r>
            <w:proofErr w:type="spellStart"/>
            <w:r w:rsidRPr="00445121">
              <w:rPr>
                <w:rFonts w:ascii="Times New Roman" w:hAnsi="Times New Roman" w:cs="Times New Roman"/>
              </w:rPr>
              <w:t>слабозащищенным</w:t>
            </w:r>
            <w:proofErr w:type="spellEnd"/>
            <w:r w:rsidRPr="00445121">
              <w:rPr>
                <w:rFonts w:ascii="Times New Roman" w:hAnsi="Times New Roman" w:cs="Times New Roman"/>
              </w:rPr>
              <w:t xml:space="preserve"> слоям населения: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45121" w:rsidRDefault="00445121">
            <w:pPr>
              <w:snapToGrid w:val="0"/>
              <w:spacing w:line="100" w:lineRule="atLeast"/>
              <w:rPr>
                <w:b/>
              </w:rPr>
            </w:pPr>
          </w:p>
        </w:tc>
      </w:tr>
      <w:tr w:rsidR="00445121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  <w:b/>
                <w:bCs/>
              </w:rPr>
              <w:t>Сроки                  реализации муниципальной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2017 -  2019 года и на период с 2020 до 2032 года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45121" w:rsidRDefault="00445121">
            <w:pPr>
              <w:snapToGrid w:val="0"/>
            </w:pPr>
          </w:p>
        </w:tc>
      </w:tr>
      <w:tr w:rsidR="00445121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  <w:b/>
                <w:bCs/>
              </w:rPr>
              <w:t>Основные исполнители  муниципальной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>- Администрация  Хортицкого сельсовета Александровского  района Оренбургской области,</w:t>
            </w:r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</w:rPr>
              <w:t>- предприятия, организации, предприниматели</w:t>
            </w:r>
            <w:r w:rsidRPr="00445121">
              <w:rPr>
                <w:rFonts w:ascii="Times New Roman" w:hAnsi="Times New Roman" w:cs="Times New Roman"/>
                <w:b/>
                <w:bCs/>
              </w:rPr>
              <w:t xml:space="preserve">  </w:t>
            </w:r>
            <w:r w:rsidRPr="00445121">
              <w:rPr>
                <w:rFonts w:ascii="Times New Roman" w:hAnsi="Times New Roman" w:cs="Times New Roman"/>
              </w:rPr>
              <w:t>Хортицкого сельсовета Александровского  района Оренбургской области,</w:t>
            </w:r>
          </w:p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>-  население Хортицкого сельсовета Александровского  района Оренбургской области.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45121" w:rsidRDefault="00445121">
            <w:pPr>
              <w:snapToGrid w:val="0"/>
            </w:pPr>
          </w:p>
        </w:tc>
      </w:tr>
      <w:tr w:rsidR="00445121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F366CC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  <w:b/>
                <w:bCs/>
              </w:rPr>
              <w:t>Источники финансиро</w:t>
            </w:r>
            <w:r w:rsidR="00F366CC">
              <w:rPr>
                <w:rFonts w:ascii="Times New Roman" w:hAnsi="Times New Roman" w:cs="Times New Roman"/>
                <w:b/>
                <w:bCs/>
              </w:rPr>
              <w:t>вания муниципальной программы (тыс</w:t>
            </w:r>
            <w:r w:rsidRPr="00445121">
              <w:rPr>
                <w:rFonts w:ascii="Times New Roman" w:hAnsi="Times New Roman" w:cs="Times New Roman"/>
                <w:b/>
                <w:bCs/>
              </w:rPr>
              <w:t>. руб.)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>Муниципальная 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  <w:p w:rsidR="00445121" w:rsidRPr="00445121" w:rsidRDefault="00445121" w:rsidP="00467783">
            <w:pPr>
              <w:pStyle w:val="Default"/>
              <w:keepNext/>
              <w:keepLines/>
              <w:jc w:val="both"/>
            </w:pPr>
            <w:r w:rsidRPr="00445121">
              <w:t>Общий объем средств, направленных на реализацию программных мероприятий</w:t>
            </w:r>
            <w:r w:rsidRPr="00445121">
              <w:rPr>
                <w:b/>
              </w:rPr>
              <w:t xml:space="preserve"> </w:t>
            </w:r>
            <w:r w:rsidRPr="00445121">
              <w:t xml:space="preserve"> </w:t>
            </w:r>
          </w:p>
          <w:p w:rsidR="00445121" w:rsidRPr="00445121" w:rsidRDefault="00445121" w:rsidP="00467783">
            <w:pPr>
              <w:pStyle w:val="Default"/>
              <w:keepNext/>
              <w:keepLines/>
              <w:ind w:firstLine="709"/>
              <w:jc w:val="both"/>
              <w:rPr>
                <w:i/>
              </w:rPr>
            </w:pPr>
            <w:r w:rsidRPr="00445121">
              <w:rPr>
                <w:i/>
              </w:rPr>
              <w:t xml:space="preserve">2017 год – </w:t>
            </w:r>
            <w:r w:rsidR="00AC3F29">
              <w:rPr>
                <w:i/>
              </w:rPr>
              <w:t>247,3</w:t>
            </w:r>
            <w:r w:rsidRPr="00445121">
              <w:rPr>
                <w:i/>
              </w:rPr>
              <w:t xml:space="preserve"> тыс. рублей;</w:t>
            </w:r>
          </w:p>
          <w:p w:rsidR="00445121" w:rsidRPr="00445121" w:rsidRDefault="00445121" w:rsidP="00467783">
            <w:pPr>
              <w:pStyle w:val="Default"/>
              <w:keepNext/>
              <w:keepLines/>
              <w:ind w:firstLine="709"/>
              <w:jc w:val="both"/>
              <w:rPr>
                <w:i/>
              </w:rPr>
            </w:pPr>
            <w:r w:rsidRPr="00445121">
              <w:rPr>
                <w:i/>
              </w:rPr>
              <w:t xml:space="preserve">2018 год – </w:t>
            </w:r>
            <w:r w:rsidR="00AC3F29">
              <w:rPr>
                <w:i/>
              </w:rPr>
              <w:t>247,3</w:t>
            </w:r>
            <w:r w:rsidR="00AC3F29" w:rsidRPr="00445121">
              <w:rPr>
                <w:i/>
              </w:rPr>
              <w:t xml:space="preserve"> </w:t>
            </w:r>
            <w:r w:rsidRPr="00445121">
              <w:rPr>
                <w:i/>
              </w:rPr>
              <w:t>тыс</w:t>
            </w:r>
            <w:proofErr w:type="gramStart"/>
            <w:r w:rsidRPr="00445121">
              <w:rPr>
                <w:i/>
              </w:rPr>
              <w:t>.р</w:t>
            </w:r>
            <w:proofErr w:type="gramEnd"/>
            <w:r w:rsidRPr="00445121">
              <w:rPr>
                <w:i/>
              </w:rPr>
              <w:t>ублей;</w:t>
            </w:r>
          </w:p>
          <w:p w:rsidR="00445121" w:rsidRPr="00445121" w:rsidRDefault="00445121" w:rsidP="00467783">
            <w:pPr>
              <w:pStyle w:val="Default"/>
              <w:keepNext/>
              <w:keepLines/>
              <w:ind w:firstLine="709"/>
              <w:jc w:val="both"/>
              <w:rPr>
                <w:i/>
              </w:rPr>
            </w:pPr>
            <w:r w:rsidRPr="00445121">
              <w:rPr>
                <w:i/>
              </w:rPr>
              <w:t xml:space="preserve">2019 год – </w:t>
            </w:r>
            <w:r w:rsidR="00AC3F29">
              <w:rPr>
                <w:i/>
              </w:rPr>
              <w:t>247,3</w:t>
            </w:r>
            <w:r w:rsidR="00AC3F29" w:rsidRPr="00445121">
              <w:rPr>
                <w:i/>
              </w:rPr>
              <w:t xml:space="preserve"> </w:t>
            </w:r>
            <w:r w:rsidRPr="00445121">
              <w:rPr>
                <w:i/>
              </w:rPr>
              <w:t>тыс</w:t>
            </w:r>
            <w:proofErr w:type="gramStart"/>
            <w:r w:rsidRPr="00445121">
              <w:rPr>
                <w:i/>
              </w:rPr>
              <w:t>.р</w:t>
            </w:r>
            <w:proofErr w:type="gramEnd"/>
            <w:r w:rsidRPr="00445121">
              <w:rPr>
                <w:i/>
              </w:rPr>
              <w:t>ублей;</w:t>
            </w:r>
          </w:p>
          <w:p w:rsidR="00445121" w:rsidRPr="00445121" w:rsidRDefault="00445121" w:rsidP="00467783">
            <w:pPr>
              <w:pStyle w:val="Default"/>
              <w:keepNext/>
              <w:keepLines/>
              <w:ind w:firstLine="709"/>
              <w:jc w:val="both"/>
              <w:rPr>
                <w:i/>
              </w:rPr>
            </w:pPr>
            <w:r w:rsidRPr="00445121">
              <w:rPr>
                <w:i/>
              </w:rPr>
              <w:t xml:space="preserve">2020 год – </w:t>
            </w:r>
            <w:r w:rsidR="00AC3F29">
              <w:rPr>
                <w:i/>
              </w:rPr>
              <w:t>247,3</w:t>
            </w:r>
            <w:r w:rsidR="00AC3F29" w:rsidRPr="00445121">
              <w:rPr>
                <w:i/>
              </w:rPr>
              <w:t xml:space="preserve"> </w:t>
            </w:r>
            <w:r w:rsidRPr="00445121">
              <w:rPr>
                <w:i/>
              </w:rPr>
              <w:t>тыс. рублей</w:t>
            </w:r>
            <w:proofErr w:type="gramStart"/>
            <w:r w:rsidRPr="00445121">
              <w:rPr>
                <w:i/>
              </w:rPr>
              <w:t>;;</w:t>
            </w:r>
            <w:proofErr w:type="gramEnd"/>
          </w:p>
          <w:p w:rsidR="00445121" w:rsidRPr="00445121" w:rsidRDefault="00445121" w:rsidP="004677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121">
              <w:rPr>
                <w:rFonts w:ascii="Times New Roman" w:hAnsi="Times New Roman" w:cs="Times New Roman"/>
                <w:i/>
              </w:rPr>
              <w:t xml:space="preserve">          2021-2027 годы – </w:t>
            </w:r>
            <w:r w:rsidR="00AC3F29">
              <w:rPr>
                <w:rFonts w:ascii="Times New Roman" w:hAnsi="Times New Roman" w:cs="Times New Roman"/>
                <w:i/>
              </w:rPr>
              <w:t xml:space="preserve">будет определено </w:t>
            </w:r>
            <w:r w:rsidR="00F366CC">
              <w:rPr>
                <w:rFonts w:ascii="Times New Roman" w:hAnsi="Times New Roman" w:cs="Times New Roman"/>
                <w:i/>
              </w:rPr>
              <w:t>бюджетом</w:t>
            </w:r>
          </w:p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45121" w:rsidRDefault="00445121">
            <w:pPr>
              <w:snapToGrid w:val="0"/>
            </w:pPr>
          </w:p>
        </w:tc>
      </w:tr>
      <w:tr w:rsidR="00445121" w:rsidTr="00445121">
        <w:tc>
          <w:tcPr>
            <w:tcW w:w="3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5121">
              <w:rPr>
                <w:rFonts w:ascii="Times New Roman" w:hAnsi="Times New Roman" w:cs="Times New Roman"/>
                <w:b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45121" w:rsidRPr="00445121" w:rsidRDefault="00445121" w:rsidP="00467783">
            <w:pPr>
              <w:pStyle w:val="Default"/>
              <w:keepNext/>
              <w:keepLines/>
              <w:jc w:val="both"/>
            </w:pPr>
            <w:r w:rsidRPr="00445121">
              <w:t>- обеспечение доступности населения к объектам социальной инфраструктуры  Хортицкого сельсовета;</w:t>
            </w:r>
          </w:p>
          <w:p w:rsidR="00445121" w:rsidRPr="00445121" w:rsidRDefault="00445121" w:rsidP="00467783">
            <w:pPr>
              <w:pStyle w:val="Default"/>
              <w:keepNext/>
              <w:keepLines/>
              <w:jc w:val="both"/>
            </w:pPr>
            <w:r w:rsidRPr="00445121">
              <w:t>- достижение расчетного уровня обеспеченности населения Хортицкого сельсовета объектами социальной инфраструктуры в соответствии с нормативами градостроительного проектирования;</w:t>
            </w:r>
          </w:p>
          <w:p w:rsidR="00445121" w:rsidRPr="00445121" w:rsidRDefault="00445121" w:rsidP="0046778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45121">
              <w:rPr>
                <w:rFonts w:ascii="Times New Roman" w:hAnsi="Times New Roman" w:cs="Times New Roman"/>
              </w:rPr>
              <w:t>- создание условий для динамичного социально-культурного развития Хортицкого сельсовета Александровского  района Оренбургской области</w:t>
            </w:r>
          </w:p>
        </w:tc>
        <w:tc>
          <w:tcPr>
            <w:tcW w:w="7203" w:type="dxa"/>
            <w:tcBorders>
              <w:left w:val="double" w:sz="1" w:space="0" w:color="000000"/>
            </w:tcBorders>
            <w:shd w:val="clear" w:color="auto" w:fill="auto"/>
          </w:tcPr>
          <w:p w:rsidR="00445121" w:rsidRDefault="00445121">
            <w:pPr>
              <w:snapToGrid w:val="0"/>
            </w:pPr>
          </w:p>
        </w:tc>
      </w:tr>
    </w:tbl>
    <w:p w:rsidR="00467783" w:rsidRDefault="00467783">
      <w:pPr>
        <w:pStyle w:val="12"/>
      </w:pPr>
    </w:p>
    <w:p w:rsidR="00467783" w:rsidRDefault="00467783">
      <w:pPr>
        <w:pStyle w:val="12"/>
        <w:jc w:val="center"/>
        <w:rPr>
          <w:b/>
          <w:sz w:val="28"/>
          <w:szCs w:val="28"/>
        </w:rPr>
      </w:pPr>
    </w:p>
    <w:p w:rsidR="00467783" w:rsidRDefault="00467783">
      <w:pPr>
        <w:pStyle w:val="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 </w:t>
      </w:r>
      <w:r w:rsidR="00811B9F">
        <w:rPr>
          <w:b/>
          <w:sz w:val="28"/>
          <w:szCs w:val="28"/>
          <w:u w:val="single"/>
        </w:rPr>
        <w:t>Хортицкого сельсовета</w:t>
      </w:r>
      <w:r>
        <w:rPr>
          <w:b/>
          <w:sz w:val="28"/>
          <w:szCs w:val="28"/>
          <w:u w:val="single"/>
        </w:rPr>
        <w:t>.</w:t>
      </w:r>
    </w:p>
    <w:p w:rsidR="00467783" w:rsidRDefault="00467783">
      <w:pPr>
        <w:pStyle w:val="12"/>
        <w:jc w:val="center"/>
        <w:rPr>
          <w:sz w:val="28"/>
          <w:szCs w:val="28"/>
          <w:u w:val="single"/>
        </w:rPr>
      </w:pPr>
    </w:p>
    <w:p w:rsidR="00445121" w:rsidRPr="00445121" w:rsidRDefault="00467783" w:rsidP="00445121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811B9F">
        <w:rPr>
          <w:sz w:val="28"/>
          <w:szCs w:val="28"/>
        </w:rPr>
        <w:t xml:space="preserve">Хортицкий  сельсовет </w:t>
      </w:r>
      <w:r>
        <w:rPr>
          <w:sz w:val="28"/>
          <w:szCs w:val="28"/>
        </w:rPr>
        <w:t xml:space="preserve">находится  в западной части Александровского района Оренбургской области. Административный центр – с. </w:t>
      </w:r>
      <w:r w:rsidR="00445121">
        <w:rPr>
          <w:sz w:val="28"/>
          <w:szCs w:val="28"/>
        </w:rPr>
        <w:t>Хортица</w:t>
      </w:r>
      <w:r>
        <w:rPr>
          <w:sz w:val="28"/>
          <w:szCs w:val="28"/>
        </w:rPr>
        <w:t xml:space="preserve">. </w:t>
      </w:r>
      <w:r w:rsidR="00445121" w:rsidRPr="00445121">
        <w:rPr>
          <w:sz w:val="28"/>
          <w:szCs w:val="28"/>
        </w:rPr>
        <w:t>В состав   Хортицкого сельсовета входят 8 населенных пунктов: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1)</w:t>
      </w:r>
      <w:r w:rsidRPr="00445121">
        <w:rPr>
          <w:sz w:val="28"/>
          <w:szCs w:val="28"/>
        </w:rPr>
        <w:tab/>
        <w:t>село Хортица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2)</w:t>
      </w:r>
      <w:r w:rsidRPr="00445121">
        <w:rPr>
          <w:sz w:val="28"/>
          <w:szCs w:val="28"/>
        </w:rPr>
        <w:tab/>
        <w:t>село Петровка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3)</w:t>
      </w:r>
      <w:r w:rsidRPr="00445121">
        <w:rPr>
          <w:sz w:val="28"/>
          <w:szCs w:val="28"/>
        </w:rPr>
        <w:tab/>
        <w:t>село Канцеровка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4)</w:t>
      </w:r>
      <w:r w:rsidRPr="00445121">
        <w:rPr>
          <w:sz w:val="28"/>
          <w:szCs w:val="28"/>
        </w:rPr>
        <w:tab/>
        <w:t>село Украинка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5)</w:t>
      </w:r>
      <w:r w:rsidRPr="00445121">
        <w:rPr>
          <w:sz w:val="28"/>
          <w:szCs w:val="28"/>
        </w:rPr>
        <w:tab/>
        <w:t>село Озерка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6)</w:t>
      </w:r>
      <w:r w:rsidRPr="00445121">
        <w:rPr>
          <w:sz w:val="28"/>
          <w:szCs w:val="28"/>
        </w:rPr>
        <w:tab/>
        <w:t>село Малая Добринка</w:t>
      </w:r>
    </w:p>
    <w:p w:rsidR="00445121" w:rsidRP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7)</w:t>
      </w:r>
      <w:r w:rsidRPr="00445121">
        <w:rPr>
          <w:sz w:val="28"/>
          <w:szCs w:val="28"/>
        </w:rPr>
        <w:tab/>
        <w:t>поселок Шар</w:t>
      </w:r>
    </w:p>
    <w:p w:rsidR="00445121" w:rsidRDefault="00445121" w:rsidP="00445121">
      <w:pPr>
        <w:pStyle w:val="12"/>
        <w:ind w:firstLine="709"/>
        <w:jc w:val="both"/>
        <w:rPr>
          <w:sz w:val="28"/>
          <w:szCs w:val="28"/>
        </w:rPr>
      </w:pPr>
      <w:r w:rsidRPr="00445121">
        <w:rPr>
          <w:sz w:val="28"/>
          <w:szCs w:val="28"/>
        </w:rPr>
        <w:t>8)</w:t>
      </w:r>
      <w:r w:rsidRPr="00445121">
        <w:rPr>
          <w:sz w:val="28"/>
          <w:szCs w:val="28"/>
        </w:rPr>
        <w:tab/>
        <w:t xml:space="preserve">поселок Мирный </w:t>
      </w:r>
    </w:p>
    <w:p w:rsidR="00467783" w:rsidRDefault="00467783" w:rsidP="00445121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сельсовета  </w:t>
      </w:r>
      <w:r w:rsidR="00445121">
        <w:rPr>
          <w:sz w:val="28"/>
          <w:szCs w:val="28"/>
        </w:rPr>
        <w:t xml:space="preserve">составляет </w:t>
      </w:r>
      <w:r w:rsidR="00445121" w:rsidRPr="00364100">
        <w:rPr>
          <w:sz w:val="28"/>
          <w:szCs w:val="28"/>
        </w:rPr>
        <w:t>36300</w:t>
      </w:r>
      <w:r w:rsidR="00445121">
        <w:rPr>
          <w:sz w:val="28"/>
          <w:szCs w:val="28"/>
        </w:rPr>
        <w:t xml:space="preserve"> га. Расстояние</w:t>
      </w:r>
      <w:r>
        <w:rPr>
          <w:sz w:val="28"/>
          <w:szCs w:val="28"/>
        </w:rPr>
        <w:t xml:space="preserve">  до </w:t>
      </w:r>
      <w:r w:rsidR="00445121">
        <w:rPr>
          <w:sz w:val="28"/>
          <w:szCs w:val="28"/>
        </w:rPr>
        <w:t>областного центра г</w:t>
      </w:r>
      <w:proofErr w:type="gramStart"/>
      <w:r w:rsidR="00445121">
        <w:rPr>
          <w:sz w:val="28"/>
          <w:szCs w:val="28"/>
        </w:rPr>
        <w:t>.О</w:t>
      </w:r>
      <w:proofErr w:type="gramEnd"/>
      <w:r w:rsidR="00445121">
        <w:rPr>
          <w:sz w:val="28"/>
          <w:szCs w:val="28"/>
        </w:rPr>
        <w:t>ренбург-  150</w:t>
      </w:r>
      <w:r>
        <w:rPr>
          <w:sz w:val="28"/>
          <w:szCs w:val="28"/>
        </w:rPr>
        <w:t xml:space="preserve"> км.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фонд сельсовета предоставляет собой  одноэтажные</w:t>
      </w:r>
      <w:r w:rsidR="0044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дома.  Общая площадь жилых помещений составляет </w:t>
      </w:r>
      <w:r>
        <w:rPr>
          <w:color w:val="000000"/>
          <w:sz w:val="28"/>
          <w:szCs w:val="28"/>
        </w:rPr>
        <w:t xml:space="preserve"> </w:t>
      </w:r>
      <w:r w:rsidR="005166F8">
        <w:rPr>
          <w:color w:val="000000"/>
          <w:sz w:val="28"/>
          <w:szCs w:val="28"/>
        </w:rPr>
        <w:t xml:space="preserve">42 </w:t>
      </w:r>
      <w:r>
        <w:rPr>
          <w:sz w:val="28"/>
          <w:szCs w:val="28"/>
        </w:rPr>
        <w:t xml:space="preserve"> тыс. кв.м. Численность населения  в сельсовете имеет тенденцию к сокращению и на  01.0</w:t>
      </w:r>
      <w:r w:rsidR="000B2A88">
        <w:rPr>
          <w:sz w:val="28"/>
          <w:szCs w:val="28"/>
        </w:rPr>
        <w:t>1</w:t>
      </w:r>
      <w:r>
        <w:rPr>
          <w:sz w:val="28"/>
          <w:szCs w:val="28"/>
        </w:rPr>
        <w:t xml:space="preserve">.2017 года составила </w:t>
      </w:r>
      <w:r w:rsidR="000B2A88">
        <w:rPr>
          <w:color w:val="000000"/>
          <w:sz w:val="28"/>
          <w:szCs w:val="28"/>
        </w:rPr>
        <w:t>1971</w:t>
      </w:r>
      <w:r>
        <w:rPr>
          <w:sz w:val="28"/>
          <w:szCs w:val="28"/>
        </w:rPr>
        <w:t xml:space="preserve"> человек.</w:t>
      </w:r>
    </w:p>
    <w:p w:rsidR="00467783" w:rsidRDefault="004677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численность населения сельсовета сокращается. Наблюдается ситуация, когда число умерших граждан превышает число родившихся (отрицательная демография). В поселении имеет место также миграционная убыль населения, что негативно сказывается на общей численности населения сельсовета. Численность трудоспособного населения также имеет значительное сокращение, что в свою очередь отрицательно сказывается на экономическом потенциале сельсовета.</w:t>
      </w:r>
    </w:p>
    <w:p w:rsidR="00467783" w:rsidRDefault="0046778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численности населения.</w:t>
      </w:r>
    </w:p>
    <w:p w:rsidR="00467783" w:rsidRDefault="0046778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Рост численности населения возможен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сельсовета. </w:t>
      </w:r>
    </w:p>
    <w:p w:rsidR="00467783" w:rsidRDefault="00467783">
      <w:pPr>
        <w:widowControl w:val="0"/>
        <w:jc w:val="both"/>
        <w:rPr>
          <w:rFonts w:ascii="Times New Roman" w:hAnsi="Times New Roman" w:cs="Times New Roman"/>
          <w:b/>
          <w:shd w:val="clear" w:color="auto" w:fill="FF0000"/>
        </w:rPr>
      </w:pPr>
    </w:p>
    <w:p w:rsidR="00467783" w:rsidRDefault="00467783">
      <w:pPr>
        <w:widowControl w:val="0"/>
        <w:jc w:val="both"/>
        <w:rPr>
          <w:rFonts w:ascii="Times New Roman" w:hAnsi="Times New Roman" w:cs="Times New Roman"/>
          <w:b/>
        </w:rPr>
      </w:pPr>
    </w:p>
    <w:p w:rsidR="00467783" w:rsidRDefault="00467783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1 - Динамика демографических показателей  </w:t>
      </w:r>
      <w:r w:rsidR="00811B9F">
        <w:rPr>
          <w:rFonts w:ascii="Times New Roman" w:hAnsi="Times New Roman" w:cs="Times New Roman"/>
          <w:b/>
        </w:rPr>
        <w:t>Хортицкого сельсовета</w:t>
      </w:r>
    </w:p>
    <w:p w:rsidR="00467783" w:rsidRDefault="00467783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46" w:type="dxa"/>
        <w:tblLayout w:type="fixed"/>
        <w:tblLook w:val="0000"/>
      </w:tblPr>
      <w:tblGrid>
        <w:gridCol w:w="3797"/>
        <w:gridCol w:w="1503"/>
        <w:gridCol w:w="992"/>
        <w:gridCol w:w="992"/>
        <w:gridCol w:w="992"/>
        <w:gridCol w:w="1576"/>
      </w:tblGrid>
      <w:tr w:rsidR="00467783">
        <w:trPr>
          <w:trHeight w:val="960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на 01.06.2017</w:t>
            </w:r>
          </w:p>
        </w:tc>
      </w:tr>
      <w:tr w:rsidR="00467783">
        <w:trPr>
          <w:trHeight w:val="645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Среднегодовая численность населения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6F58" w:rsidRDefault="00EC6F58" w:rsidP="00EC6F58">
            <w:pPr>
              <w:snapToGrid w:val="0"/>
              <w:rPr>
                <w:rFonts w:ascii="Times New Roman" w:hAnsi="Times New Roman" w:cs="Times New Roman"/>
              </w:rPr>
            </w:pPr>
          </w:p>
          <w:p w:rsidR="00EC6F58" w:rsidRPr="00EC6F58" w:rsidRDefault="00EC6F58" w:rsidP="00EC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  <w:p w:rsidR="00467783" w:rsidRDefault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EC6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783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94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783" w:rsidRDefault="00D87940" w:rsidP="00EC6F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940">
              <w:rPr>
                <w:rFonts w:ascii="Times New Roman" w:hAnsi="Times New Roman" w:cs="Times New Roman"/>
              </w:rPr>
              <w:t>197</w:t>
            </w:r>
            <w:r w:rsidR="00EC6F58">
              <w:rPr>
                <w:rFonts w:ascii="Times New Roman" w:hAnsi="Times New Roman" w:cs="Times New Roman"/>
              </w:rPr>
              <w:t>2</w:t>
            </w:r>
          </w:p>
        </w:tc>
      </w:tr>
      <w:tr w:rsidR="00D87940">
        <w:trPr>
          <w:trHeight w:val="645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(без мертворожденных)</w:t>
            </w:r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умерших</w:t>
            </w:r>
            <w:proofErr w:type="gramEnd"/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Естественный прирост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7940">
        <w:trPr>
          <w:trHeight w:val="330"/>
        </w:trPr>
        <w:tc>
          <w:tcPr>
            <w:tcW w:w="3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Миграционное сальдо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  <w:tc>
          <w:tcPr>
            <w:tcW w:w="15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7940" w:rsidRDefault="00D87940" w:rsidP="004677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940" w:rsidRDefault="00D87940" w:rsidP="00D879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</w:tr>
    </w:tbl>
    <w:p w:rsidR="00467783" w:rsidRDefault="00467783">
      <w:pPr>
        <w:widowControl w:val="0"/>
        <w:jc w:val="both"/>
      </w:pP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сфера  муниципального образования </w:t>
      </w:r>
      <w:r w:rsidR="00811B9F">
        <w:rPr>
          <w:rFonts w:ascii="Times New Roman" w:hAnsi="Times New Roman" w:cs="Times New Roman"/>
          <w:sz w:val="28"/>
          <w:szCs w:val="28"/>
        </w:rPr>
        <w:t xml:space="preserve">Хортицкий  сельсовет </w:t>
      </w:r>
      <w:r>
        <w:rPr>
          <w:rFonts w:ascii="Times New Roman" w:hAnsi="Times New Roman" w:cs="Times New Roman"/>
          <w:sz w:val="28"/>
          <w:szCs w:val="28"/>
        </w:rPr>
        <w:t>включает в себя совокупность отраслей, предоставляющих населению услуги образования, здравоохранения, культуры, социальные услуги. Обеспечение и поддержание качества жизни является важнейшей целью социальной политики.</w:t>
      </w: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467783" w:rsidRDefault="00467783">
      <w:pPr>
        <w:widowControl w:val="0"/>
        <w:jc w:val="both"/>
        <w:rPr>
          <w:rFonts w:ascii="Times New Roman" w:hAnsi="Times New Roman" w:cs="Times New Roman"/>
        </w:rPr>
      </w:pP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сельсовета представлена следующими объектами: </w:t>
      </w:r>
    </w:p>
    <w:p w:rsidR="00467783" w:rsidRDefault="00467783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67783" w:rsidRDefault="00467783">
      <w:pPr>
        <w:pStyle w:val="1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Образование:</w:t>
      </w:r>
    </w:p>
    <w:p w:rsidR="004D5E71" w:rsidRDefault="00467783">
      <w:pPr>
        <w:pStyle w:val="12"/>
        <w:numPr>
          <w:ilvl w:val="0"/>
          <w:numId w:val="2"/>
        </w:numPr>
        <w:ind w:left="7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</w:t>
      </w:r>
      <w:r w:rsidR="004D5E71">
        <w:rPr>
          <w:sz w:val="28"/>
          <w:szCs w:val="28"/>
        </w:rPr>
        <w:t>Б</w:t>
      </w:r>
      <w:r>
        <w:rPr>
          <w:sz w:val="28"/>
          <w:szCs w:val="28"/>
        </w:rPr>
        <w:t>ОУ «</w:t>
      </w:r>
      <w:proofErr w:type="spellStart"/>
      <w:r w:rsidR="00EC6F58">
        <w:rPr>
          <w:sz w:val="28"/>
          <w:szCs w:val="28"/>
        </w:rPr>
        <w:t>Хортицкая</w:t>
      </w:r>
      <w:proofErr w:type="spellEnd"/>
      <w:r w:rsidR="00EC6F58">
        <w:rPr>
          <w:sz w:val="28"/>
          <w:szCs w:val="28"/>
        </w:rPr>
        <w:t xml:space="preserve"> </w:t>
      </w:r>
      <w:r>
        <w:rPr>
          <w:sz w:val="28"/>
          <w:szCs w:val="28"/>
        </w:rPr>
        <w:t>ср</w:t>
      </w:r>
      <w:r w:rsidR="00EC6F58">
        <w:rPr>
          <w:sz w:val="28"/>
          <w:szCs w:val="28"/>
        </w:rPr>
        <w:t>едняя общеобразовательная школа»  (с. Хортица</w:t>
      </w:r>
      <w:r>
        <w:rPr>
          <w:sz w:val="28"/>
          <w:szCs w:val="28"/>
        </w:rPr>
        <w:t xml:space="preserve">) с нормативной вместимостью </w:t>
      </w:r>
      <w:r w:rsidR="004D5E71">
        <w:rPr>
          <w:sz w:val="28"/>
          <w:szCs w:val="28"/>
        </w:rPr>
        <w:t>1</w:t>
      </w:r>
      <w:r w:rsidR="009E4B4D">
        <w:rPr>
          <w:sz w:val="28"/>
          <w:szCs w:val="28"/>
        </w:rPr>
        <w:t>50</w:t>
      </w:r>
      <w:r w:rsidR="004D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 и фактическим количеством учеников </w:t>
      </w:r>
      <w:r w:rsidR="004D5E71">
        <w:rPr>
          <w:sz w:val="28"/>
          <w:szCs w:val="28"/>
        </w:rPr>
        <w:t>1</w:t>
      </w:r>
      <w:r w:rsidR="009E4B4D">
        <w:rPr>
          <w:sz w:val="28"/>
          <w:szCs w:val="28"/>
        </w:rPr>
        <w:t>25</w:t>
      </w:r>
      <w:r w:rsidR="004D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</w:t>
      </w:r>
    </w:p>
    <w:p w:rsidR="004D5E71" w:rsidRDefault="00467783" w:rsidP="004D5E71">
      <w:pPr>
        <w:pStyle w:val="12"/>
        <w:numPr>
          <w:ilvl w:val="0"/>
          <w:numId w:val="2"/>
        </w:numPr>
        <w:ind w:left="75" w:hanging="360"/>
        <w:jc w:val="both"/>
        <w:rPr>
          <w:sz w:val="28"/>
          <w:szCs w:val="28"/>
        </w:rPr>
      </w:pPr>
      <w:r w:rsidRPr="004D5E71">
        <w:rPr>
          <w:sz w:val="28"/>
          <w:szCs w:val="28"/>
        </w:rPr>
        <w:lastRenderedPageBreak/>
        <w:t>М</w:t>
      </w:r>
      <w:r w:rsidR="004D5E71">
        <w:rPr>
          <w:sz w:val="28"/>
          <w:szCs w:val="28"/>
        </w:rPr>
        <w:t>Б</w:t>
      </w:r>
      <w:r w:rsidRPr="004D5E71">
        <w:rPr>
          <w:sz w:val="28"/>
          <w:szCs w:val="28"/>
        </w:rPr>
        <w:t xml:space="preserve">ОУ </w:t>
      </w:r>
      <w:r w:rsidR="006C6774">
        <w:rPr>
          <w:sz w:val="28"/>
          <w:szCs w:val="28"/>
        </w:rPr>
        <w:t>«</w:t>
      </w:r>
      <w:r w:rsidR="004D5E71" w:rsidRPr="004D5E71">
        <w:rPr>
          <w:sz w:val="28"/>
          <w:szCs w:val="28"/>
        </w:rPr>
        <w:t>Петровская общеобразовательная школа</w:t>
      </w:r>
      <w:r w:rsidR="006C6774">
        <w:rPr>
          <w:sz w:val="28"/>
          <w:szCs w:val="28"/>
        </w:rPr>
        <w:t>» (</w:t>
      </w:r>
      <w:proofErr w:type="gramStart"/>
      <w:r w:rsidR="006C6774">
        <w:rPr>
          <w:sz w:val="28"/>
          <w:szCs w:val="28"/>
        </w:rPr>
        <w:t>с</w:t>
      </w:r>
      <w:proofErr w:type="gramEnd"/>
      <w:r w:rsidR="006C6774">
        <w:rPr>
          <w:sz w:val="28"/>
          <w:szCs w:val="28"/>
        </w:rPr>
        <w:t xml:space="preserve">. </w:t>
      </w:r>
      <w:proofErr w:type="gramStart"/>
      <w:r w:rsidR="006C6774">
        <w:rPr>
          <w:sz w:val="28"/>
          <w:szCs w:val="28"/>
        </w:rPr>
        <w:t>Петровка</w:t>
      </w:r>
      <w:proofErr w:type="gramEnd"/>
      <w:r w:rsidR="006C6774">
        <w:rPr>
          <w:sz w:val="28"/>
          <w:szCs w:val="28"/>
        </w:rPr>
        <w:t>)</w:t>
      </w:r>
      <w:r w:rsidR="004D5E71" w:rsidRPr="004D5E71">
        <w:rPr>
          <w:sz w:val="28"/>
          <w:szCs w:val="28"/>
        </w:rPr>
        <w:t xml:space="preserve"> </w:t>
      </w:r>
      <w:r w:rsidR="004D5E71">
        <w:rPr>
          <w:sz w:val="28"/>
          <w:szCs w:val="28"/>
        </w:rPr>
        <w:t xml:space="preserve">с нормативной вместимостью </w:t>
      </w:r>
      <w:r w:rsidR="009E4B4D">
        <w:rPr>
          <w:sz w:val="28"/>
          <w:szCs w:val="28"/>
        </w:rPr>
        <w:t>200</w:t>
      </w:r>
      <w:r w:rsidR="004D5E71">
        <w:rPr>
          <w:sz w:val="28"/>
          <w:szCs w:val="28"/>
        </w:rPr>
        <w:t xml:space="preserve">  мест и фактическим количеством учеников </w:t>
      </w:r>
      <w:r w:rsidR="009E4B4D">
        <w:rPr>
          <w:sz w:val="28"/>
          <w:szCs w:val="28"/>
        </w:rPr>
        <w:t>72</w:t>
      </w:r>
      <w:r w:rsidR="004D5E71">
        <w:rPr>
          <w:sz w:val="28"/>
          <w:szCs w:val="28"/>
        </w:rPr>
        <w:t xml:space="preserve"> чел. </w:t>
      </w:r>
    </w:p>
    <w:p w:rsidR="00467783" w:rsidRDefault="00467783" w:rsidP="004D5E71">
      <w:pPr>
        <w:pStyle w:val="12"/>
        <w:numPr>
          <w:ilvl w:val="0"/>
          <w:numId w:val="2"/>
        </w:numPr>
        <w:ind w:left="-15" w:hanging="360"/>
        <w:jc w:val="both"/>
        <w:rPr>
          <w:sz w:val="28"/>
          <w:szCs w:val="28"/>
        </w:rPr>
      </w:pPr>
      <w:r w:rsidRPr="004D5E71">
        <w:rPr>
          <w:sz w:val="28"/>
          <w:szCs w:val="28"/>
        </w:rPr>
        <w:t xml:space="preserve">    М</w:t>
      </w:r>
      <w:r w:rsidR="004D5E71">
        <w:rPr>
          <w:sz w:val="28"/>
          <w:szCs w:val="28"/>
        </w:rPr>
        <w:t>Б</w:t>
      </w:r>
      <w:r w:rsidRPr="004D5E71">
        <w:rPr>
          <w:sz w:val="28"/>
          <w:szCs w:val="28"/>
        </w:rPr>
        <w:t xml:space="preserve">ДОУ </w:t>
      </w:r>
      <w:r w:rsidR="006C6774">
        <w:rPr>
          <w:sz w:val="28"/>
          <w:szCs w:val="28"/>
        </w:rPr>
        <w:t>«</w:t>
      </w:r>
      <w:r w:rsidR="004D5E71">
        <w:rPr>
          <w:sz w:val="28"/>
          <w:szCs w:val="28"/>
        </w:rPr>
        <w:t xml:space="preserve">Хортицкий </w:t>
      </w:r>
      <w:r w:rsidRPr="004D5E71">
        <w:rPr>
          <w:sz w:val="28"/>
          <w:szCs w:val="28"/>
        </w:rPr>
        <w:t xml:space="preserve"> детский сад</w:t>
      </w:r>
      <w:r w:rsidR="006C6774">
        <w:rPr>
          <w:sz w:val="28"/>
          <w:szCs w:val="28"/>
        </w:rPr>
        <w:t>»</w:t>
      </w:r>
      <w:r w:rsidRPr="004D5E71">
        <w:rPr>
          <w:sz w:val="28"/>
          <w:szCs w:val="28"/>
        </w:rPr>
        <w:t xml:space="preserve"> </w:t>
      </w:r>
      <w:r w:rsidR="006C6774">
        <w:rPr>
          <w:sz w:val="28"/>
          <w:szCs w:val="28"/>
        </w:rPr>
        <w:t xml:space="preserve">(с. Хортица) </w:t>
      </w:r>
      <w:r w:rsidR="004D5E71">
        <w:rPr>
          <w:sz w:val="28"/>
          <w:szCs w:val="28"/>
        </w:rPr>
        <w:t xml:space="preserve"> </w:t>
      </w:r>
      <w:r w:rsidRPr="004D5E71">
        <w:rPr>
          <w:sz w:val="28"/>
          <w:szCs w:val="28"/>
        </w:rPr>
        <w:t xml:space="preserve"> на </w:t>
      </w:r>
      <w:r w:rsidR="004D5E71">
        <w:rPr>
          <w:sz w:val="28"/>
          <w:szCs w:val="28"/>
        </w:rPr>
        <w:t>50</w:t>
      </w:r>
      <w:r w:rsidRPr="004D5E71">
        <w:rPr>
          <w:sz w:val="28"/>
          <w:szCs w:val="28"/>
        </w:rPr>
        <w:t xml:space="preserve"> мест  фактическим пребыванием детей -   </w:t>
      </w:r>
      <w:r w:rsidR="004D5E71">
        <w:rPr>
          <w:sz w:val="28"/>
          <w:szCs w:val="28"/>
        </w:rPr>
        <w:t xml:space="preserve">50 </w:t>
      </w:r>
      <w:r w:rsidRPr="004D5E71">
        <w:rPr>
          <w:sz w:val="28"/>
          <w:szCs w:val="28"/>
        </w:rPr>
        <w:t>человек.</w:t>
      </w:r>
    </w:p>
    <w:p w:rsidR="004D5E71" w:rsidRPr="004D5E71" w:rsidRDefault="004D5E71" w:rsidP="004D5E71">
      <w:pPr>
        <w:pStyle w:val="12"/>
        <w:numPr>
          <w:ilvl w:val="0"/>
          <w:numId w:val="2"/>
        </w:numPr>
        <w:ind w:left="-15" w:hanging="360"/>
        <w:jc w:val="both"/>
        <w:rPr>
          <w:sz w:val="28"/>
          <w:szCs w:val="28"/>
        </w:rPr>
      </w:pPr>
      <w:r w:rsidRPr="004D5E71">
        <w:rPr>
          <w:sz w:val="28"/>
          <w:szCs w:val="28"/>
        </w:rPr>
        <w:t xml:space="preserve">    М</w:t>
      </w:r>
      <w:r>
        <w:rPr>
          <w:sz w:val="28"/>
          <w:szCs w:val="28"/>
        </w:rPr>
        <w:t>Б</w:t>
      </w:r>
      <w:r w:rsidRPr="004D5E71">
        <w:rPr>
          <w:sz w:val="28"/>
          <w:szCs w:val="28"/>
        </w:rPr>
        <w:t>ДОУ</w:t>
      </w:r>
      <w:r w:rsidR="006C677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Петровский </w:t>
      </w:r>
      <w:r w:rsidRPr="004D5E71">
        <w:rPr>
          <w:sz w:val="28"/>
          <w:szCs w:val="28"/>
        </w:rPr>
        <w:t xml:space="preserve"> детский сад</w:t>
      </w:r>
      <w:r w:rsidR="006C6774">
        <w:rPr>
          <w:sz w:val="28"/>
          <w:szCs w:val="28"/>
        </w:rPr>
        <w:t>» (</w:t>
      </w:r>
      <w:proofErr w:type="gramStart"/>
      <w:r w:rsidR="006C6774">
        <w:rPr>
          <w:sz w:val="28"/>
          <w:szCs w:val="28"/>
        </w:rPr>
        <w:t>с</w:t>
      </w:r>
      <w:proofErr w:type="gramEnd"/>
      <w:r w:rsidR="006C6774">
        <w:rPr>
          <w:sz w:val="28"/>
          <w:szCs w:val="28"/>
        </w:rPr>
        <w:t xml:space="preserve">. </w:t>
      </w:r>
      <w:proofErr w:type="gramStart"/>
      <w:r w:rsidR="006C6774">
        <w:rPr>
          <w:sz w:val="28"/>
          <w:szCs w:val="28"/>
        </w:rPr>
        <w:t>Петровка</w:t>
      </w:r>
      <w:proofErr w:type="gramEnd"/>
      <w:r w:rsidR="006C6774">
        <w:rPr>
          <w:sz w:val="28"/>
          <w:szCs w:val="28"/>
        </w:rPr>
        <w:t>)</w:t>
      </w:r>
      <w:r w:rsidRPr="004D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5E71">
        <w:rPr>
          <w:sz w:val="28"/>
          <w:szCs w:val="28"/>
        </w:rPr>
        <w:t xml:space="preserve"> на </w:t>
      </w:r>
      <w:r w:rsidR="00BD2C85">
        <w:rPr>
          <w:sz w:val="28"/>
          <w:szCs w:val="28"/>
        </w:rPr>
        <w:t>20</w:t>
      </w:r>
      <w:r w:rsidRPr="004D5E71">
        <w:rPr>
          <w:sz w:val="28"/>
          <w:szCs w:val="28"/>
        </w:rPr>
        <w:t xml:space="preserve"> мест  фактическим пребыванием детей -   </w:t>
      </w:r>
      <w:r w:rsidR="00BD2C85">
        <w:rPr>
          <w:sz w:val="28"/>
          <w:szCs w:val="28"/>
        </w:rPr>
        <w:t>32</w:t>
      </w:r>
      <w:r w:rsidRPr="004D5E71">
        <w:rPr>
          <w:sz w:val="28"/>
          <w:szCs w:val="28"/>
        </w:rPr>
        <w:t xml:space="preserve"> человек</w:t>
      </w:r>
    </w:p>
    <w:p w:rsidR="00467783" w:rsidRDefault="0046778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467783" w:rsidRDefault="0046778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среднего профессионального образования, а также высшие учебные заведения отсутствуют.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 модели в общеобразовательных учреждениях, обучение в них проходит в одну смену.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достаточно, однако, здания в которых они расположены требуют ремонта</w:t>
      </w:r>
      <w:proofErr w:type="gramStart"/>
      <w:r>
        <w:rPr>
          <w:sz w:val="28"/>
          <w:szCs w:val="28"/>
        </w:rPr>
        <w:t>.</w:t>
      </w:r>
      <w:proofErr w:type="gramEnd"/>
      <w:r w:rsidR="006C6774">
        <w:rPr>
          <w:sz w:val="28"/>
          <w:szCs w:val="28"/>
        </w:rPr>
        <w:t xml:space="preserve"> (</w:t>
      </w:r>
      <w:proofErr w:type="gramStart"/>
      <w:r w:rsidR="006C6774">
        <w:rPr>
          <w:sz w:val="28"/>
          <w:szCs w:val="28"/>
        </w:rPr>
        <w:t>к</w:t>
      </w:r>
      <w:proofErr w:type="gramEnd"/>
      <w:r w:rsidR="006C6774">
        <w:rPr>
          <w:sz w:val="28"/>
          <w:szCs w:val="28"/>
        </w:rPr>
        <w:t>роме )</w:t>
      </w:r>
    </w:p>
    <w:p w:rsidR="00467783" w:rsidRDefault="00467783">
      <w:pPr>
        <w:pStyle w:val="12"/>
        <w:ind w:left="360"/>
        <w:jc w:val="both"/>
        <w:rPr>
          <w:u w:val="single"/>
        </w:rPr>
      </w:pPr>
    </w:p>
    <w:p w:rsidR="00467783" w:rsidRDefault="00467783">
      <w:pPr>
        <w:pStyle w:val="12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Культура:</w:t>
      </w:r>
    </w:p>
    <w:p w:rsidR="00467783" w:rsidRDefault="00467783">
      <w:pPr>
        <w:pStyle w:val="1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467783" w:rsidRDefault="00467783">
      <w:pPr>
        <w:pStyle w:val="1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774">
        <w:rPr>
          <w:sz w:val="28"/>
          <w:szCs w:val="28"/>
        </w:rPr>
        <w:t>Хортицкий сельский</w:t>
      </w:r>
      <w:r>
        <w:rPr>
          <w:sz w:val="28"/>
          <w:szCs w:val="28"/>
        </w:rPr>
        <w:t xml:space="preserve"> Дом культуры,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r w:rsidR="006C6774">
        <w:rPr>
          <w:sz w:val="28"/>
          <w:szCs w:val="28"/>
        </w:rPr>
        <w:t>Хортица;</w:t>
      </w:r>
    </w:p>
    <w:p w:rsidR="00467783" w:rsidRDefault="00467783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774">
        <w:rPr>
          <w:sz w:val="28"/>
          <w:szCs w:val="28"/>
        </w:rPr>
        <w:t xml:space="preserve">Петровский </w:t>
      </w:r>
      <w:r>
        <w:rPr>
          <w:sz w:val="28"/>
          <w:szCs w:val="28"/>
        </w:rPr>
        <w:t xml:space="preserve"> сельский клуб, расположенный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6C6774">
        <w:rPr>
          <w:sz w:val="28"/>
          <w:szCs w:val="28"/>
        </w:rPr>
        <w:t>с</w:t>
      </w:r>
      <w:r w:rsidR="00BD2C85">
        <w:rPr>
          <w:sz w:val="28"/>
          <w:szCs w:val="28"/>
        </w:rPr>
        <w:t>. Петровка</w:t>
      </w:r>
      <w:r>
        <w:rPr>
          <w:sz w:val="28"/>
          <w:szCs w:val="28"/>
        </w:rPr>
        <w:t xml:space="preserve">; </w:t>
      </w:r>
    </w:p>
    <w:p w:rsidR="00467783" w:rsidRDefault="00467783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774">
        <w:rPr>
          <w:sz w:val="28"/>
          <w:szCs w:val="28"/>
        </w:rPr>
        <w:t>2</w:t>
      </w:r>
      <w:r>
        <w:rPr>
          <w:sz w:val="28"/>
          <w:szCs w:val="28"/>
        </w:rPr>
        <w:t xml:space="preserve"> библиотеки, расположен</w:t>
      </w:r>
      <w:r w:rsidR="006C6774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6C6774">
        <w:rPr>
          <w:sz w:val="28"/>
          <w:szCs w:val="28"/>
        </w:rPr>
        <w:t>е в селах Хортица и Петровка</w:t>
      </w:r>
    </w:p>
    <w:p w:rsidR="00467783" w:rsidRDefault="0046778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67783" w:rsidRDefault="00467783" w:rsidP="006C6774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811B9F">
        <w:rPr>
          <w:sz w:val="28"/>
          <w:szCs w:val="28"/>
        </w:rPr>
        <w:t xml:space="preserve">Хортицкий  сельсовет </w:t>
      </w:r>
      <w:r>
        <w:rPr>
          <w:sz w:val="28"/>
          <w:szCs w:val="28"/>
        </w:rPr>
        <w:t xml:space="preserve">в основном обеспечено 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 Проектной мощности клубов, библиотек  достаточно.      </w:t>
      </w:r>
    </w:p>
    <w:p w:rsidR="00467783" w:rsidRDefault="00467783">
      <w:pPr>
        <w:pStyle w:val="12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Здравоохранение:</w:t>
      </w:r>
    </w:p>
    <w:p w:rsidR="006C6774" w:rsidRDefault="00467783" w:rsidP="006C67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C6774" w:rsidRPr="006C6774" w:rsidRDefault="006C6774" w:rsidP="006C67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67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территории поселения находятся следующие объекты здравоохранения: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8"/>
        <w:gridCol w:w="1965"/>
        <w:gridCol w:w="16"/>
        <w:gridCol w:w="3437"/>
        <w:gridCol w:w="16"/>
        <w:gridCol w:w="2706"/>
      </w:tblGrid>
      <w:tr w:rsidR="006C6774" w:rsidRPr="006C6774" w:rsidTr="006C6774">
        <w:trPr>
          <w:trHeight w:val="564"/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Состояние</w:t>
            </w:r>
          </w:p>
        </w:tc>
      </w:tr>
      <w:tr w:rsidR="006C6774" w:rsidRPr="006C6774" w:rsidTr="006C6774">
        <w:trPr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Хортицкая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врачебная амбулатория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с. Хортица</w:t>
            </w:r>
            <w:r w:rsidRPr="006C677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Октябрьская</w:t>
            </w:r>
            <w:r w:rsidRPr="006C677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63А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6C6774" w:rsidRPr="006C6774" w:rsidTr="006C6774">
        <w:trPr>
          <w:trHeight w:val="887"/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ФАП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ab/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Петровка</w:t>
            </w:r>
            <w:proofErr w:type="gramEnd"/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 ул.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Гагарина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6C6774" w:rsidRPr="006C6774" w:rsidTr="006C6774">
        <w:trPr>
          <w:trHeight w:val="885"/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tabs>
                <w:tab w:val="left" w:pos="1065"/>
                <w:tab w:val="left" w:pos="1725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ФАП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ab/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ab/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tabs>
                <w:tab w:val="left" w:pos="1065"/>
                <w:tab w:val="left" w:pos="1725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</w:t>
            </w:r>
            <w:proofErr w:type="gramEnd"/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Украинка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Советская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6C6774" w:rsidRPr="006C6774" w:rsidTr="006C6774">
        <w:trPr>
          <w:trHeight w:val="1336"/>
          <w:jc w:val="center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4    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tabs>
                <w:tab w:val="left" w:pos="1065"/>
                <w:tab w:val="left" w:pos="1725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tabs>
                <w:tab w:val="left" w:pos="1065"/>
                <w:tab w:val="left" w:pos="1725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с. Озерка</w:t>
            </w: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50А</w:t>
            </w:r>
          </w:p>
        </w:tc>
        <w:tc>
          <w:tcPr>
            <w:tcW w:w="16" w:type="dxa"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774" w:rsidRPr="006C6774" w:rsidRDefault="006C6774" w:rsidP="006C6774">
            <w:pPr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C67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467783" w:rsidRDefault="00467783" w:rsidP="006C677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783" w:rsidRDefault="00467783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на территории сельсовета.</w:t>
      </w:r>
    </w:p>
    <w:p w:rsidR="00467783" w:rsidRDefault="00467783">
      <w:pPr>
        <w:pStyle w:val="12"/>
        <w:jc w:val="both"/>
      </w:pP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 w:rsidR="00811B9F">
        <w:rPr>
          <w:rFonts w:ascii="Times New Roman" w:hAnsi="Times New Roman" w:cs="Times New Roman"/>
          <w:sz w:val="28"/>
          <w:szCs w:val="28"/>
        </w:rPr>
        <w:t xml:space="preserve">Хортицкий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 на 2017-2032 годы разрабатывается на основании генерального плана </w:t>
      </w:r>
      <w:r w:rsidR="00811B9F">
        <w:rPr>
          <w:rFonts w:ascii="Times New Roman" w:hAnsi="Times New Roman" w:cs="Times New Roman"/>
          <w:sz w:val="28"/>
          <w:szCs w:val="28"/>
        </w:rPr>
        <w:t>Хортицкого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 программами, стратегией социально-экономического развития  Александровского района, планом мероприятий по реализации стратегии социально-экономического развития сельсовета. </w:t>
      </w:r>
      <w:proofErr w:type="gramEnd"/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467783" w:rsidRDefault="00467783">
      <w:pPr>
        <w:pStyle w:val="12"/>
        <w:spacing w:before="0" w:after="0"/>
        <w:rPr>
          <w:b/>
          <w:sz w:val="28"/>
          <w:szCs w:val="28"/>
        </w:rPr>
      </w:pPr>
    </w:p>
    <w:p w:rsidR="00467783" w:rsidRDefault="00467783">
      <w:pPr>
        <w:shd w:val="clear" w:color="auto" w:fill="FFFFFF"/>
        <w:spacing w:after="96" w:line="240" w:lineRule="atLeast"/>
        <w:jc w:val="both"/>
        <w:rPr>
          <w:b/>
          <w:sz w:val="28"/>
          <w:szCs w:val="28"/>
        </w:rPr>
      </w:pPr>
    </w:p>
    <w:p w:rsidR="00467783" w:rsidRDefault="00467783">
      <w:pPr>
        <w:pStyle w:val="12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467783" w:rsidRDefault="00467783">
      <w:pPr>
        <w:pStyle w:val="12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467783" w:rsidRDefault="00467783">
      <w:pPr>
        <w:pStyle w:val="12"/>
        <w:spacing w:before="0" w:after="0"/>
        <w:jc w:val="center"/>
        <w:rPr>
          <w:b/>
          <w:sz w:val="28"/>
          <w:szCs w:val="28"/>
        </w:rPr>
      </w:pP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467783" w:rsidRDefault="00467783">
      <w:pPr>
        <w:pStyle w:val="12"/>
        <w:spacing w:before="0" w:after="0"/>
        <w:jc w:val="center"/>
        <w:rPr>
          <w:b/>
          <w:sz w:val="28"/>
          <w:szCs w:val="28"/>
        </w:rPr>
      </w:pPr>
    </w:p>
    <w:p w:rsidR="00467783" w:rsidRDefault="00467783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инвестиционных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83" w:rsidRDefault="00467783">
      <w:pPr>
        <w:pStyle w:val="12"/>
        <w:spacing w:before="0" w:after="0"/>
        <w:rPr>
          <w:sz w:val="28"/>
          <w:szCs w:val="28"/>
        </w:rPr>
      </w:pPr>
      <w:r>
        <w:rPr>
          <w:sz w:val="28"/>
          <w:szCs w:val="28"/>
        </w:rPr>
        <w:t>а) по годам</w:t>
      </w:r>
    </w:p>
    <w:tbl>
      <w:tblPr>
        <w:tblW w:w="0" w:type="auto"/>
        <w:tblInd w:w="-70" w:type="dxa"/>
        <w:tblLayout w:type="fixed"/>
        <w:tblLook w:val="0000"/>
      </w:tblPr>
      <w:tblGrid>
        <w:gridCol w:w="1837"/>
        <w:gridCol w:w="1467"/>
        <w:gridCol w:w="1238"/>
        <w:gridCol w:w="1076"/>
        <w:gridCol w:w="1238"/>
        <w:gridCol w:w="1329"/>
        <w:gridCol w:w="1524"/>
      </w:tblGrid>
      <w:tr w:rsidR="00467783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tabs>
                <w:tab w:val="left" w:pos="1065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467783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tabs>
                <w:tab w:val="left" w:pos="1065"/>
              </w:tabs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6778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lastRenderedPageBreak/>
              <w:t>2017-2032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467783" w:rsidRDefault="00467783">
      <w:pPr>
        <w:pStyle w:val="12"/>
        <w:spacing w:after="0"/>
        <w:rPr>
          <w:sz w:val="28"/>
          <w:szCs w:val="28"/>
        </w:rPr>
      </w:pPr>
      <w:r>
        <w:rPr>
          <w:sz w:val="28"/>
          <w:szCs w:val="28"/>
        </w:rPr>
        <w:t>б) по направлениям деятельности</w:t>
      </w:r>
    </w:p>
    <w:tbl>
      <w:tblPr>
        <w:tblW w:w="0" w:type="auto"/>
        <w:tblInd w:w="-70" w:type="dxa"/>
        <w:tblLayout w:type="fixed"/>
        <w:tblLook w:val="0000"/>
      </w:tblPr>
      <w:tblGrid>
        <w:gridCol w:w="1958"/>
        <w:gridCol w:w="1466"/>
        <w:gridCol w:w="1266"/>
        <w:gridCol w:w="1138"/>
        <w:gridCol w:w="1266"/>
        <w:gridCol w:w="1344"/>
        <w:gridCol w:w="1272"/>
      </w:tblGrid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  <w:tr w:rsidR="004677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pStyle w:val="12"/>
              <w:snapToGrid w:val="0"/>
              <w:spacing w:after="0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3" w:rsidRDefault="0046778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определены</w:t>
            </w:r>
          </w:p>
        </w:tc>
      </w:tr>
    </w:tbl>
    <w:p w:rsidR="00467783" w:rsidRDefault="00467783">
      <w:pPr>
        <w:pStyle w:val="12"/>
        <w:jc w:val="both"/>
      </w:pPr>
    </w:p>
    <w:p w:rsidR="00467783" w:rsidRDefault="00467783">
      <w:pPr>
        <w:pStyle w:val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7783" w:rsidRDefault="00467783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467783" w:rsidRDefault="00467783">
      <w:pPr>
        <w:pStyle w:val="12"/>
        <w:jc w:val="both"/>
        <w:rPr>
          <w:b/>
          <w:sz w:val="28"/>
          <w:szCs w:val="28"/>
        </w:rPr>
      </w:pP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467783" w:rsidRDefault="00467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467783" w:rsidRDefault="00467783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Улучшение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467783" w:rsidRDefault="00467783">
      <w:pPr>
        <w:pStyle w:val="1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результатом реализации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467783" w:rsidRDefault="00467783">
      <w:pPr>
        <w:pStyle w:val="af2"/>
        <w:shd w:val="clear" w:color="auto" w:fill="FFFFFF"/>
        <w:spacing w:before="24" w:after="336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ab/>
        <w:t>Оценка эффективности мероприятий Программы проводится  ответственным исполнителем  - специалист</w:t>
      </w:r>
      <w:r w:rsidR="003371D2">
        <w:rPr>
          <w:color w:val="010101"/>
          <w:sz w:val="28"/>
          <w:szCs w:val="28"/>
        </w:rPr>
        <w:t>ом (бухгалтером) администрации</w:t>
      </w:r>
      <w:proofErr w:type="gramStart"/>
      <w:r w:rsidR="003371D2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.</w:t>
      </w:r>
      <w:proofErr w:type="gramEnd"/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</w:t>
      </w:r>
      <w:r w:rsidR="00811B9F">
        <w:rPr>
          <w:color w:val="010101"/>
          <w:sz w:val="28"/>
          <w:szCs w:val="28"/>
        </w:rPr>
        <w:t>Хортицкого сельсовета</w:t>
      </w:r>
      <w:r>
        <w:rPr>
          <w:color w:val="010101"/>
          <w:sz w:val="28"/>
          <w:szCs w:val="28"/>
        </w:rPr>
        <w:t xml:space="preserve"> отчет, который должен содержать: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- отчеты о выполнении мероприятий Программы (отдельно по каждому мероприятию, запланированному на указанный период)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наименование ответственного исполнителя;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467783" w:rsidRDefault="00467783">
      <w:pPr>
        <w:pStyle w:val="af2"/>
        <w:shd w:val="clear" w:color="auto" w:fill="FFFFFF"/>
        <w:spacing w:before="24" w:after="336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главой администрации сельсовета принимается решение о целесообразности проведения дальнейших этапов  Программы.</w:t>
      </w:r>
    </w:p>
    <w:p w:rsidR="00467783" w:rsidRDefault="00467783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5. Предложения по совершенствованию нормативно – правового и  информационного обеспечения.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1.Использование  Генерального плана  МО </w:t>
      </w:r>
      <w:r w:rsidR="00811B9F">
        <w:rPr>
          <w:sz w:val="28"/>
          <w:szCs w:val="28"/>
        </w:rPr>
        <w:t xml:space="preserve">Хортицкий  сельсовет </w:t>
      </w:r>
      <w:r>
        <w:rPr>
          <w:sz w:val="28"/>
          <w:szCs w:val="28"/>
        </w:rPr>
        <w:t>при составлении плана реализации.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Участие  в областных  и муниципальных целевых программ, реализация  которых  предусмотрена  в  средне - срочной перспективе.</w:t>
      </w:r>
      <w:proofErr w:type="gramEnd"/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концессионных соглашений.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5.Подготовка проектов нормативных правовых актов по соответствующим разделам Программы.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Размещение на  официальном сайте сельсовета  в  информационно -  телекоммуникационной  сети  «Интернет» и опубликованию 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для  официального  обнародования муниципальных правовых актов.</w:t>
      </w:r>
    </w:p>
    <w:p w:rsidR="00467783" w:rsidRDefault="00467783">
      <w:pPr>
        <w:pStyle w:val="12"/>
        <w:ind w:firstLine="709"/>
        <w:jc w:val="both"/>
        <w:rPr>
          <w:sz w:val="28"/>
          <w:szCs w:val="28"/>
        </w:rPr>
      </w:pPr>
    </w:p>
    <w:p w:rsidR="00467783" w:rsidRDefault="00467783">
      <w:pPr>
        <w:pStyle w:val="1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sectPr w:rsidR="00467783" w:rsidSect="00ED141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1B9F"/>
    <w:rsid w:val="000B2A88"/>
    <w:rsid w:val="00204D46"/>
    <w:rsid w:val="0030572F"/>
    <w:rsid w:val="003371D2"/>
    <w:rsid w:val="00445121"/>
    <w:rsid w:val="00463D7E"/>
    <w:rsid w:val="00467783"/>
    <w:rsid w:val="004D5E71"/>
    <w:rsid w:val="005166F8"/>
    <w:rsid w:val="006B25A7"/>
    <w:rsid w:val="006C6774"/>
    <w:rsid w:val="00811B9F"/>
    <w:rsid w:val="00921B50"/>
    <w:rsid w:val="009E4B4D"/>
    <w:rsid w:val="00AC3F29"/>
    <w:rsid w:val="00AC4DC3"/>
    <w:rsid w:val="00AF1B23"/>
    <w:rsid w:val="00BD2C85"/>
    <w:rsid w:val="00D87940"/>
    <w:rsid w:val="00DD400C"/>
    <w:rsid w:val="00EC6F58"/>
    <w:rsid w:val="00ED1419"/>
    <w:rsid w:val="00F3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19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D1419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Calibri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D1419"/>
    <w:rPr>
      <w:rFonts w:ascii="Wingdings" w:hAnsi="Wingdings"/>
    </w:rPr>
  </w:style>
  <w:style w:type="character" w:customStyle="1" w:styleId="Absatz-Standardschriftart">
    <w:name w:val="Absatz-Standardschriftart"/>
    <w:rsid w:val="00ED1419"/>
  </w:style>
  <w:style w:type="character" w:customStyle="1" w:styleId="WW-Absatz-Standardschriftart">
    <w:name w:val="WW-Absatz-Standardschriftart"/>
    <w:rsid w:val="00ED1419"/>
  </w:style>
  <w:style w:type="character" w:customStyle="1" w:styleId="2">
    <w:name w:val="Основной шрифт абзаца2"/>
    <w:rsid w:val="00ED1419"/>
  </w:style>
  <w:style w:type="character" w:customStyle="1" w:styleId="WW-Absatz-Standardschriftart1">
    <w:name w:val="WW-Absatz-Standardschriftart1"/>
    <w:rsid w:val="00ED1419"/>
  </w:style>
  <w:style w:type="character" w:customStyle="1" w:styleId="WW-Absatz-Standardschriftart11">
    <w:name w:val="WW-Absatz-Standardschriftart11"/>
    <w:rsid w:val="00ED1419"/>
  </w:style>
  <w:style w:type="character" w:customStyle="1" w:styleId="WW-Absatz-Standardschriftart111">
    <w:name w:val="WW-Absatz-Standardschriftart111"/>
    <w:rsid w:val="00ED1419"/>
  </w:style>
  <w:style w:type="character" w:customStyle="1" w:styleId="WW-Absatz-Standardschriftart1111">
    <w:name w:val="WW-Absatz-Standardschriftart1111"/>
    <w:rsid w:val="00ED1419"/>
  </w:style>
  <w:style w:type="character" w:customStyle="1" w:styleId="WW-Absatz-Standardschriftart11111">
    <w:name w:val="WW-Absatz-Standardschriftart11111"/>
    <w:rsid w:val="00ED1419"/>
  </w:style>
  <w:style w:type="character" w:customStyle="1" w:styleId="WW-Absatz-Standardschriftart111111">
    <w:name w:val="WW-Absatz-Standardschriftart111111"/>
    <w:rsid w:val="00ED1419"/>
  </w:style>
  <w:style w:type="character" w:customStyle="1" w:styleId="WW8Num6z0">
    <w:name w:val="WW8Num6z0"/>
    <w:rsid w:val="00ED1419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ED1419"/>
  </w:style>
  <w:style w:type="character" w:customStyle="1" w:styleId="WW8Num3z0">
    <w:name w:val="WW8Num3z0"/>
    <w:rsid w:val="00ED1419"/>
    <w:rPr>
      <w:rFonts w:ascii="Wingdings" w:hAnsi="Wingdings"/>
    </w:rPr>
  </w:style>
  <w:style w:type="character" w:customStyle="1" w:styleId="WW8Num3z1">
    <w:name w:val="WW8Num3z1"/>
    <w:rsid w:val="00ED1419"/>
    <w:rPr>
      <w:rFonts w:ascii="Courier New" w:hAnsi="Courier New" w:cs="Courier New"/>
    </w:rPr>
  </w:style>
  <w:style w:type="character" w:customStyle="1" w:styleId="WW8Num3z3">
    <w:name w:val="WW8Num3z3"/>
    <w:rsid w:val="00ED1419"/>
    <w:rPr>
      <w:rFonts w:ascii="Symbol" w:hAnsi="Symbol"/>
    </w:rPr>
  </w:style>
  <w:style w:type="character" w:customStyle="1" w:styleId="WW-Absatz-Standardschriftart11111111">
    <w:name w:val="WW-Absatz-Standardschriftart11111111"/>
    <w:rsid w:val="00ED1419"/>
  </w:style>
  <w:style w:type="character" w:customStyle="1" w:styleId="WW-Absatz-Standardschriftart111111111">
    <w:name w:val="WW-Absatz-Standardschriftart111111111"/>
    <w:rsid w:val="00ED1419"/>
  </w:style>
  <w:style w:type="character" w:customStyle="1" w:styleId="WW-Absatz-Standardschriftart1111111111">
    <w:name w:val="WW-Absatz-Standardschriftart1111111111"/>
    <w:rsid w:val="00ED1419"/>
  </w:style>
  <w:style w:type="character" w:customStyle="1" w:styleId="WW8Num1z0">
    <w:name w:val="WW8Num1z0"/>
    <w:rsid w:val="00ED1419"/>
    <w:rPr>
      <w:rFonts w:cs="Times New Roman"/>
    </w:rPr>
  </w:style>
  <w:style w:type="character" w:customStyle="1" w:styleId="WW8Num2z1">
    <w:name w:val="WW8Num2z1"/>
    <w:rsid w:val="00ED1419"/>
    <w:rPr>
      <w:rFonts w:ascii="Courier New" w:hAnsi="Courier New" w:cs="Courier New"/>
    </w:rPr>
  </w:style>
  <w:style w:type="character" w:customStyle="1" w:styleId="WW8Num2z3">
    <w:name w:val="WW8Num2z3"/>
    <w:rsid w:val="00ED1419"/>
    <w:rPr>
      <w:rFonts w:ascii="Symbol" w:hAnsi="Symbol"/>
    </w:rPr>
  </w:style>
  <w:style w:type="character" w:customStyle="1" w:styleId="1">
    <w:name w:val="Основной шрифт абзаца1"/>
    <w:rsid w:val="00ED1419"/>
  </w:style>
  <w:style w:type="character" w:customStyle="1" w:styleId="30">
    <w:name w:val="Заголовок 3 Знак"/>
    <w:rsid w:val="00ED1419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rsid w:val="00ED1419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character" w:customStyle="1" w:styleId="a4">
    <w:name w:val="Верхний колонтитул Знак"/>
    <w:rsid w:val="00ED14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rsid w:val="00ED14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ListLabel1">
    <w:name w:val="ListLabel 1"/>
    <w:rsid w:val="00ED1419"/>
    <w:rPr>
      <w:rFonts w:cs="Courier New"/>
    </w:rPr>
  </w:style>
  <w:style w:type="character" w:customStyle="1" w:styleId="31">
    <w:name w:val="Основной текст 3 Знак"/>
    <w:rsid w:val="00ED1419"/>
    <w:rPr>
      <w:rFonts w:ascii="Times New Roman" w:eastAsia="Times New Roman" w:hAnsi="Times New Roman"/>
      <w:sz w:val="16"/>
      <w:szCs w:val="16"/>
    </w:rPr>
  </w:style>
  <w:style w:type="character" w:customStyle="1" w:styleId="a6">
    <w:name w:val="Основной текст с отступом Знак"/>
    <w:rsid w:val="00ED14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Текст выноски Знак"/>
    <w:rsid w:val="00ED1419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8">
    <w:name w:val="Маркеры списка"/>
    <w:rsid w:val="00ED1419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ED1419"/>
  </w:style>
  <w:style w:type="paragraph" w:customStyle="1" w:styleId="aa">
    <w:name w:val="Заголовок"/>
    <w:basedOn w:val="a"/>
    <w:next w:val="ab"/>
    <w:rsid w:val="00ED141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rsid w:val="00ED1419"/>
    <w:pPr>
      <w:spacing w:after="120"/>
    </w:pPr>
  </w:style>
  <w:style w:type="paragraph" w:styleId="ac">
    <w:name w:val="List"/>
    <w:basedOn w:val="ab"/>
    <w:rsid w:val="00ED1419"/>
    <w:rPr>
      <w:rFonts w:cs="Mangal"/>
    </w:rPr>
  </w:style>
  <w:style w:type="paragraph" w:customStyle="1" w:styleId="20">
    <w:name w:val="Название2"/>
    <w:basedOn w:val="a"/>
    <w:rsid w:val="00ED141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D141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D141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D1419"/>
    <w:pPr>
      <w:suppressLineNumbers/>
    </w:pPr>
    <w:rPr>
      <w:rFonts w:cs="Mangal"/>
    </w:rPr>
  </w:style>
  <w:style w:type="paragraph" w:customStyle="1" w:styleId="ConsPlusNormal">
    <w:name w:val="ConsPlusNormal"/>
    <w:rsid w:val="00ED141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D14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Title"/>
    <w:basedOn w:val="a"/>
    <w:next w:val="ae"/>
    <w:qFormat/>
    <w:rsid w:val="00ED1419"/>
    <w:pPr>
      <w:suppressLineNumbers/>
      <w:spacing w:before="120" w:after="120"/>
    </w:pPr>
    <w:rPr>
      <w:rFonts w:ascii="Calibri" w:eastAsia="Calibri" w:hAnsi="Calibri" w:cs="Tahoma"/>
      <w:i/>
      <w:iCs/>
      <w:color w:val="auto"/>
    </w:rPr>
  </w:style>
  <w:style w:type="paragraph" w:styleId="ae">
    <w:name w:val="Subtitle"/>
    <w:basedOn w:val="a"/>
    <w:next w:val="ab"/>
    <w:qFormat/>
    <w:rsid w:val="00ED1419"/>
    <w:pPr>
      <w:spacing w:after="60"/>
      <w:jc w:val="center"/>
    </w:pPr>
    <w:rPr>
      <w:rFonts w:ascii="Arial" w:hAnsi="Arial" w:cs="Arial"/>
    </w:rPr>
  </w:style>
  <w:style w:type="paragraph" w:styleId="af">
    <w:name w:val="header"/>
    <w:basedOn w:val="a"/>
    <w:rsid w:val="00ED141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D1419"/>
    <w:pPr>
      <w:tabs>
        <w:tab w:val="center" w:pos="4677"/>
        <w:tab w:val="right" w:pos="9355"/>
      </w:tabs>
    </w:pPr>
  </w:style>
  <w:style w:type="paragraph" w:customStyle="1" w:styleId="12">
    <w:name w:val="Обычный (веб)1"/>
    <w:basedOn w:val="a"/>
    <w:rsid w:val="00ED1419"/>
    <w:pPr>
      <w:spacing w:before="100" w:after="100" w:line="10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onsTitle">
    <w:name w:val="ConsTitle"/>
    <w:rsid w:val="00ED141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1">
    <w:name w:val="No Spacing"/>
    <w:qFormat/>
    <w:rsid w:val="00ED1419"/>
    <w:pPr>
      <w:suppressAutoHyphens/>
    </w:pPr>
    <w:rPr>
      <w:rFonts w:ascii="Calibri" w:eastAsia="Arial Unicode MS" w:hAnsi="Calibri" w:cs="font187"/>
      <w:sz w:val="22"/>
      <w:szCs w:val="22"/>
      <w:lang w:eastAsia="ar-SA"/>
    </w:rPr>
  </w:style>
  <w:style w:type="paragraph" w:styleId="af2">
    <w:name w:val="Normal (Web)"/>
    <w:basedOn w:val="a"/>
    <w:rsid w:val="00ED1419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310">
    <w:name w:val="Основной текст 31"/>
    <w:basedOn w:val="a"/>
    <w:rsid w:val="00ED1419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3">
    <w:name w:val="Body Text Indent"/>
    <w:basedOn w:val="a"/>
    <w:rsid w:val="00ED1419"/>
    <w:pPr>
      <w:spacing w:after="120"/>
      <w:ind w:left="283"/>
    </w:pPr>
  </w:style>
  <w:style w:type="paragraph" w:styleId="af4">
    <w:name w:val="Balloon Text"/>
    <w:basedOn w:val="a"/>
    <w:rsid w:val="00ED1419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ED1419"/>
    <w:pPr>
      <w:suppressLineNumbers/>
    </w:pPr>
  </w:style>
  <w:style w:type="paragraph" w:customStyle="1" w:styleId="af6">
    <w:name w:val="Заголовок таблицы"/>
    <w:basedOn w:val="af5"/>
    <w:rsid w:val="00ED1419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ED1419"/>
  </w:style>
  <w:style w:type="paragraph" w:customStyle="1" w:styleId="Default">
    <w:name w:val="Default"/>
    <w:uiPriority w:val="99"/>
    <w:rsid w:val="004451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Райманова Л.М.</dc:creator>
  <cp:keywords/>
  <cp:lastModifiedBy>User</cp:lastModifiedBy>
  <cp:revision>7</cp:revision>
  <cp:lastPrinted>2017-08-17T11:40:00Z</cp:lastPrinted>
  <dcterms:created xsi:type="dcterms:W3CDTF">2017-08-18T03:49:00Z</dcterms:created>
  <dcterms:modified xsi:type="dcterms:W3CDTF">2017-09-07T11:55:00Z</dcterms:modified>
</cp:coreProperties>
</file>