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AA" w:rsidRPr="003311AA" w:rsidRDefault="003311AA" w:rsidP="003311AA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311AA">
        <w:rPr>
          <w:rFonts w:eastAsia="Calibri"/>
          <w:b/>
          <w:noProof/>
          <w:sz w:val="28"/>
          <w:szCs w:val="28"/>
          <w:lang w:eastAsia="en-US"/>
        </w:rPr>
        <w:t>ПОСТАНОВЛЕНИЕ</w:t>
      </w:r>
      <w:r w:rsidRPr="003311AA">
        <w:rPr>
          <w:rFonts w:eastAsia="Calibri"/>
          <w:b/>
          <w:noProof/>
          <w:sz w:val="28"/>
          <w:szCs w:val="28"/>
          <w:lang w:eastAsia="en-US"/>
        </w:rPr>
        <w:br/>
        <w:t xml:space="preserve">ГЛАВЫ </w:t>
      </w:r>
      <w:r w:rsidRPr="003311AA">
        <w:rPr>
          <w:rFonts w:eastAsia="Calibri"/>
          <w:b/>
          <w:sz w:val="28"/>
          <w:szCs w:val="28"/>
          <w:lang w:eastAsia="en-US"/>
        </w:rPr>
        <w:t>М</w:t>
      </w:r>
      <w:r w:rsidRPr="003311AA">
        <w:rPr>
          <w:rFonts w:eastAsia="Calibri"/>
          <w:b/>
          <w:noProof/>
          <w:sz w:val="28"/>
          <w:szCs w:val="28"/>
          <w:lang w:eastAsia="en-US"/>
        </w:rPr>
        <w:t xml:space="preserve">УНИЦИПАЛЬНОГО </w:t>
      </w:r>
      <w:r w:rsidRPr="003311AA">
        <w:rPr>
          <w:rFonts w:eastAsia="Calibri"/>
          <w:b/>
          <w:sz w:val="28"/>
          <w:szCs w:val="28"/>
          <w:lang w:eastAsia="en-US"/>
        </w:rPr>
        <w:t xml:space="preserve">ОБРАЗОВАНИЯ </w:t>
      </w:r>
      <w:r w:rsidRPr="003311AA">
        <w:rPr>
          <w:rFonts w:eastAsia="Calibri"/>
          <w:b/>
          <w:sz w:val="28"/>
          <w:szCs w:val="28"/>
          <w:lang w:eastAsia="en-US"/>
        </w:rPr>
        <w:br/>
      </w:r>
      <w:r w:rsidRPr="003311AA">
        <w:rPr>
          <w:rFonts w:eastAsia="Calibri"/>
          <w:b/>
          <w:noProof/>
          <w:sz w:val="28"/>
          <w:szCs w:val="28"/>
          <w:lang w:eastAsia="en-US"/>
        </w:rPr>
        <w:t xml:space="preserve">ХОРТИЦКИЙ </w:t>
      </w:r>
      <w:r w:rsidRPr="003311AA">
        <w:rPr>
          <w:rFonts w:eastAsia="Calibri"/>
          <w:b/>
          <w:sz w:val="28"/>
          <w:szCs w:val="28"/>
          <w:lang w:eastAsia="en-US"/>
        </w:rPr>
        <w:t xml:space="preserve">СЕЛЬСОВЕТ </w:t>
      </w:r>
      <w:r w:rsidRPr="003311AA">
        <w:rPr>
          <w:rFonts w:eastAsia="Calibri"/>
          <w:b/>
          <w:sz w:val="28"/>
          <w:szCs w:val="28"/>
          <w:lang w:eastAsia="en-US"/>
        </w:rPr>
        <w:br/>
      </w:r>
      <w:r w:rsidRPr="003311AA">
        <w:rPr>
          <w:rFonts w:eastAsia="Calibri"/>
          <w:b/>
          <w:noProof/>
          <w:sz w:val="28"/>
          <w:szCs w:val="28"/>
          <w:lang w:eastAsia="en-US"/>
        </w:rPr>
        <w:t xml:space="preserve">АЛЕКСАНДРОВСКОГО </w:t>
      </w:r>
      <w:r w:rsidRPr="003311AA">
        <w:rPr>
          <w:rFonts w:eastAsia="Calibri"/>
          <w:b/>
          <w:sz w:val="28"/>
          <w:szCs w:val="28"/>
          <w:lang w:eastAsia="en-US"/>
        </w:rPr>
        <w:t>Р</w:t>
      </w:r>
      <w:r w:rsidRPr="003311AA">
        <w:rPr>
          <w:rFonts w:eastAsia="Calibri"/>
          <w:b/>
          <w:noProof/>
          <w:sz w:val="28"/>
          <w:szCs w:val="28"/>
          <w:lang w:eastAsia="en-US"/>
        </w:rPr>
        <w:t xml:space="preserve">АЙОНА </w:t>
      </w:r>
      <w:r w:rsidRPr="003311AA">
        <w:rPr>
          <w:rFonts w:eastAsia="Calibri"/>
          <w:b/>
          <w:sz w:val="28"/>
          <w:szCs w:val="28"/>
          <w:lang w:eastAsia="en-US"/>
        </w:rPr>
        <w:t>О</w:t>
      </w:r>
      <w:r w:rsidRPr="003311AA">
        <w:rPr>
          <w:rFonts w:eastAsia="Calibri"/>
          <w:b/>
          <w:noProof/>
          <w:sz w:val="28"/>
          <w:szCs w:val="28"/>
          <w:lang w:eastAsia="en-US"/>
        </w:rPr>
        <w:t xml:space="preserve">РЕНБУРГСКОЙ </w:t>
      </w:r>
      <w:r w:rsidRPr="003311AA">
        <w:rPr>
          <w:rFonts w:eastAsia="Calibri"/>
          <w:b/>
          <w:sz w:val="28"/>
          <w:szCs w:val="28"/>
          <w:lang w:eastAsia="en-US"/>
        </w:rPr>
        <w:t>ОБЛАСТИ</w:t>
      </w:r>
    </w:p>
    <w:p w:rsidR="003311AA" w:rsidRPr="003311AA" w:rsidRDefault="003311AA" w:rsidP="003311AA">
      <w:pPr>
        <w:suppressAutoHyphens w:val="0"/>
        <w:rPr>
          <w:rFonts w:eastAsia="Calibri"/>
          <w:b/>
          <w:sz w:val="28"/>
          <w:szCs w:val="28"/>
          <w:lang w:eastAsia="en-US"/>
        </w:rPr>
      </w:pPr>
      <w:r w:rsidRPr="003311AA">
        <w:rPr>
          <w:rFonts w:eastAsia="Calibri"/>
          <w:b/>
          <w:sz w:val="28"/>
          <w:szCs w:val="28"/>
          <w:lang w:eastAsia="en-US"/>
        </w:rPr>
        <w:t>__________________________________________________________________</w:t>
      </w:r>
    </w:p>
    <w:p w:rsidR="003311AA" w:rsidRPr="003311AA" w:rsidRDefault="003311AA" w:rsidP="003311AA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:rsidR="003311AA" w:rsidRPr="003311AA" w:rsidRDefault="003311AA" w:rsidP="009A1B41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02</w:t>
      </w:r>
      <w:r w:rsidRPr="003311AA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5</w:t>
      </w:r>
      <w:r w:rsidRPr="003311AA">
        <w:rPr>
          <w:rFonts w:eastAsia="Calibri"/>
          <w:sz w:val="28"/>
          <w:szCs w:val="28"/>
          <w:lang w:eastAsia="en-US"/>
        </w:rPr>
        <w:t>.2017                            с. Хортица                                                 №    1</w:t>
      </w:r>
      <w:r>
        <w:rPr>
          <w:rFonts w:eastAsia="Calibri"/>
          <w:sz w:val="28"/>
          <w:szCs w:val="28"/>
          <w:lang w:eastAsia="en-US"/>
        </w:rPr>
        <w:t>2</w:t>
      </w:r>
      <w:r w:rsidRPr="003311AA">
        <w:rPr>
          <w:rFonts w:eastAsia="Calibri"/>
          <w:sz w:val="28"/>
          <w:szCs w:val="28"/>
          <w:lang w:eastAsia="en-US"/>
        </w:rPr>
        <w:t xml:space="preserve"> –</w:t>
      </w:r>
      <w:proofErr w:type="gramStart"/>
      <w:r w:rsidRPr="003311AA">
        <w:rPr>
          <w:rFonts w:eastAsia="Calibri"/>
          <w:sz w:val="28"/>
          <w:szCs w:val="28"/>
          <w:lang w:eastAsia="en-US"/>
        </w:rPr>
        <w:t>П</w:t>
      </w:r>
      <w:proofErr w:type="gramEnd"/>
    </w:p>
    <w:p w:rsidR="00000000" w:rsidRDefault="00A7021E">
      <w:pPr>
        <w:jc w:val="both"/>
      </w:pPr>
    </w:p>
    <w:p w:rsidR="00000000" w:rsidRDefault="00A7021E" w:rsidP="003311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сбора и обращения с </w:t>
      </w:r>
      <w:proofErr w:type="gramStart"/>
      <w:r>
        <w:rPr>
          <w:sz w:val="28"/>
          <w:szCs w:val="28"/>
        </w:rPr>
        <w:t>отработанными</w:t>
      </w:r>
      <w:proofErr w:type="gramEnd"/>
    </w:p>
    <w:p w:rsidR="00000000" w:rsidRPr="003311AA" w:rsidRDefault="00A7021E" w:rsidP="003311AA">
      <w:pPr>
        <w:jc w:val="center"/>
        <w:rPr>
          <w:sz w:val="28"/>
          <w:szCs w:val="28"/>
        </w:rPr>
      </w:pPr>
      <w:r>
        <w:rPr>
          <w:sz w:val="28"/>
          <w:szCs w:val="28"/>
        </w:rPr>
        <w:t>ртутьсодержащими лампами на территории</w:t>
      </w:r>
      <w:r w:rsidR="003311A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  <w:r w:rsidR="003311AA">
        <w:rPr>
          <w:bCs/>
          <w:sz w:val="28"/>
          <w:szCs w:val="28"/>
        </w:rPr>
        <w:t xml:space="preserve">Хортицкий сельсовет </w:t>
      </w:r>
    </w:p>
    <w:p w:rsidR="00000000" w:rsidRDefault="00A7021E" w:rsidP="009A1B4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Александровского района Оренбургской области</w:t>
      </w:r>
    </w:p>
    <w:p w:rsidR="009A1B41" w:rsidRPr="009A1B41" w:rsidRDefault="009A1B41" w:rsidP="009A1B41">
      <w:pPr>
        <w:jc w:val="center"/>
        <w:rPr>
          <w:bCs/>
          <w:sz w:val="28"/>
          <w:szCs w:val="28"/>
        </w:rPr>
      </w:pPr>
    </w:p>
    <w:p w:rsidR="00000000" w:rsidRDefault="00A7021E">
      <w:pPr>
        <w:pStyle w:val="8"/>
        <w:tabs>
          <w:tab w:val="left" w:pos="75"/>
        </w:tabs>
        <w:spacing w:before="0" w:after="0"/>
        <w:ind w:left="0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постановлением Правительства Российской Ф</w:t>
      </w:r>
      <w:r>
        <w:rPr>
          <w:rFonts w:ascii="Times New Roman" w:hAnsi="Times New Roman" w:cs="Times New Roman"/>
          <w:b w:val="0"/>
          <w:sz w:val="28"/>
          <w:szCs w:val="28"/>
        </w:rPr>
        <w:t>едерации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</w:t>
      </w:r>
      <w:r>
        <w:rPr>
          <w:rFonts w:ascii="Times New Roman" w:hAnsi="Times New Roman" w:cs="Times New Roman"/>
          <w:b w:val="0"/>
          <w:sz w:val="28"/>
          <w:szCs w:val="28"/>
        </w:rPr>
        <w:t>жет повлечь причинение вреда жизни, здоровью граждан, вреда животным, растениям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 окружающей среде" (в ред. Постановления Правительства РФ от 01.10.2013 № 860), Федеральным законом от 24 июня 1998 г. N 89-ФЗ</w:t>
      </w:r>
      <w:r>
        <w:rPr>
          <w:rFonts w:ascii="Times New Roman" w:hAnsi="Times New Roman" w:cs="Times New Roman"/>
          <w:b w:val="0"/>
          <w:sz w:val="28"/>
          <w:szCs w:val="28"/>
        </w:rPr>
        <w:br/>
        <w:t>"Об отходах производства и потребления"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ставом </w:t>
      </w:r>
      <w:r w:rsidR="003311AA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Хортицкий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Александровск</w:t>
      </w:r>
      <w:r w:rsidR="003311AA">
        <w:rPr>
          <w:rFonts w:ascii="Times New Roman" w:hAnsi="Times New Roman" w:cs="Times New Roman"/>
          <w:b w:val="0"/>
          <w:sz w:val="28"/>
          <w:szCs w:val="28"/>
        </w:rPr>
        <w:t>ого района Оренбургской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1. Утвердить порядок сбора отработанных ртутьсодержащих ламп на территории МО </w:t>
      </w:r>
      <w:r w:rsidR="003311AA">
        <w:rPr>
          <w:rFonts w:ascii="Times New Roman" w:hAnsi="Times New Roman"/>
          <w:b w:val="0"/>
          <w:bCs w:val="0"/>
          <w:sz w:val="28"/>
          <w:szCs w:val="28"/>
        </w:rPr>
        <w:t>Хортицкий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сельсовет Александровского района Оренбургской области</w:t>
      </w:r>
      <w:r w:rsidR="003311A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</w:t>
      </w:r>
      <w:r>
        <w:rPr>
          <w:rFonts w:ascii="Times New Roman" w:hAnsi="Times New Roman"/>
          <w:b w:val="0"/>
          <w:bCs w:val="0"/>
          <w:sz w:val="28"/>
          <w:szCs w:val="28"/>
        </w:rPr>
        <w:t>огласно приложению.</w:t>
      </w:r>
    </w:p>
    <w:p w:rsidR="00000000" w:rsidRDefault="00A7021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Специалисту 1 категории администрации </w:t>
      </w:r>
      <w:r w:rsidR="003311AA">
        <w:rPr>
          <w:sz w:val="28"/>
          <w:szCs w:val="28"/>
        </w:rPr>
        <w:t xml:space="preserve">Хортицкий сельсовет </w:t>
      </w:r>
      <w:r>
        <w:rPr>
          <w:sz w:val="28"/>
          <w:szCs w:val="28"/>
        </w:rPr>
        <w:t xml:space="preserve"> Александровского района Оренбургской области </w:t>
      </w:r>
      <w:r w:rsidR="003311AA">
        <w:rPr>
          <w:sz w:val="28"/>
          <w:szCs w:val="28"/>
        </w:rPr>
        <w:t>Васиньковой Т.А.</w:t>
      </w:r>
      <w:r>
        <w:rPr>
          <w:sz w:val="28"/>
          <w:szCs w:val="28"/>
        </w:rPr>
        <w:t>:</w:t>
      </w:r>
    </w:p>
    <w:p w:rsidR="00000000" w:rsidRDefault="00A7021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Обеспечить информирование населения муниципального образования </w:t>
      </w:r>
      <w:r w:rsidR="003311AA">
        <w:rPr>
          <w:sz w:val="28"/>
          <w:szCs w:val="28"/>
        </w:rPr>
        <w:t xml:space="preserve">Хортицкий сельсовет </w:t>
      </w:r>
      <w:r>
        <w:rPr>
          <w:sz w:val="28"/>
          <w:szCs w:val="28"/>
        </w:rPr>
        <w:t xml:space="preserve"> о порядке </w:t>
      </w:r>
      <w:r>
        <w:rPr>
          <w:sz w:val="28"/>
          <w:szCs w:val="28"/>
        </w:rPr>
        <w:t>сдачи отработанных ртутьсодержащих ламп.</w:t>
      </w:r>
    </w:p>
    <w:p w:rsidR="00000000" w:rsidRDefault="00A7021E">
      <w:pPr>
        <w:widowControl w:val="0"/>
        <w:autoSpaceDE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Рекомендовать руководителям предприятий, организаций, учреждений всех форм собственности, индивидуальным предпринимателям, осуществляющим обращение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ртутьсодержащими отходами, физическим лицам руководствоватьс</w:t>
      </w:r>
      <w:r>
        <w:rPr>
          <w:sz w:val="28"/>
          <w:szCs w:val="28"/>
        </w:rPr>
        <w:t>я порядком, утвержденным настоящим постановлением.</w:t>
      </w:r>
    </w:p>
    <w:p w:rsidR="00000000" w:rsidRDefault="00A7021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00000" w:rsidRDefault="00A7021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Постановление вступает в силу со дня его обнародования.</w:t>
      </w:r>
    </w:p>
    <w:p w:rsidR="00000000" w:rsidRDefault="00A7021E">
      <w:pPr>
        <w:widowControl w:val="0"/>
        <w:autoSpaceDE w:val="0"/>
        <w:jc w:val="both"/>
        <w:rPr>
          <w:sz w:val="28"/>
          <w:szCs w:val="28"/>
        </w:rPr>
      </w:pPr>
    </w:p>
    <w:p w:rsidR="00000000" w:rsidRDefault="003311AA" w:rsidP="003311AA">
      <w:pPr>
        <w:rPr>
          <w:sz w:val="28"/>
          <w:szCs w:val="28"/>
        </w:rPr>
      </w:pPr>
      <w:r w:rsidRPr="00FD37E5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FD37E5">
        <w:rPr>
          <w:sz w:val="28"/>
          <w:szCs w:val="28"/>
        </w:rPr>
        <w:t>муниципального образования</w:t>
      </w:r>
      <w:r w:rsidRPr="00FD37E5">
        <w:rPr>
          <w:sz w:val="28"/>
          <w:szCs w:val="28"/>
        </w:rPr>
        <w:br/>
      </w:r>
      <w:r>
        <w:rPr>
          <w:sz w:val="28"/>
          <w:szCs w:val="28"/>
        </w:rPr>
        <w:t>Хортицкий</w:t>
      </w:r>
      <w:r w:rsidRPr="00FD37E5">
        <w:rPr>
          <w:sz w:val="28"/>
          <w:szCs w:val="28"/>
        </w:rPr>
        <w:t xml:space="preserve">  сельсовет </w:t>
      </w:r>
      <w:r>
        <w:rPr>
          <w:sz w:val="28"/>
          <w:szCs w:val="28"/>
        </w:rPr>
        <w:t xml:space="preserve">                                                                   А.Б. Макунин</w:t>
      </w:r>
    </w:p>
    <w:p w:rsidR="00000000" w:rsidRDefault="00A7021E">
      <w:pPr>
        <w:jc w:val="both"/>
      </w:pPr>
    </w:p>
    <w:p w:rsidR="009A1B41" w:rsidRDefault="009A1B41">
      <w:pPr>
        <w:jc w:val="both"/>
      </w:pPr>
    </w:p>
    <w:p w:rsidR="009A1B41" w:rsidRDefault="009A1B41">
      <w:pPr>
        <w:jc w:val="both"/>
      </w:pPr>
    </w:p>
    <w:p w:rsidR="00000000" w:rsidRDefault="00A7021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Разослано: </w:t>
      </w:r>
      <w:r w:rsidR="003311AA">
        <w:rPr>
          <w:sz w:val="28"/>
          <w:szCs w:val="28"/>
        </w:rPr>
        <w:t xml:space="preserve">  в администрацию района,  МУП Хортицкого сельсовета «Хортицкое ЖКХ</w:t>
      </w:r>
      <w:r>
        <w:rPr>
          <w:sz w:val="28"/>
          <w:szCs w:val="28"/>
        </w:rPr>
        <w:t>», руководителям предприятий,</w:t>
      </w:r>
      <w:r w:rsidR="003311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организаций, учреждений, </w:t>
      </w:r>
      <w:r>
        <w:rPr>
          <w:rStyle w:val="FontStyle16"/>
          <w:sz w:val="28"/>
          <w:szCs w:val="28"/>
        </w:rPr>
        <w:t xml:space="preserve">на  информационные стенды, на официальный сайт администрации сельсовета,  прокурору, в дело. </w:t>
      </w:r>
      <w:r>
        <w:rPr>
          <w:sz w:val="28"/>
          <w:szCs w:val="28"/>
        </w:rPr>
        <w:t xml:space="preserve"> </w:t>
      </w:r>
      <w:proofErr w:type="gramEnd"/>
    </w:p>
    <w:p w:rsidR="009A1B41" w:rsidRDefault="00A7021E" w:rsidP="003311AA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          </w:t>
      </w:r>
    </w:p>
    <w:p w:rsidR="009A1B41" w:rsidRDefault="009A1B41" w:rsidP="009A1B41">
      <w:pPr>
        <w:jc w:val="both"/>
        <w:rPr>
          <w:sz w:val="28"/>
          <w:szCs w:val="28"/>
        </w:rPr>
      </w:pPr>
    </w:p>
    <w:p w:rsidR="003311AA" w:rsidRPr="003311AA" w:rsidRDefault="009A1B41" w:rsidP="009A1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3311AA" w:rsidRPr="003311AA">
        <w:rPr>
          <w:sz w:val="28"/>
          <w:szCs w:val="28"/>
        </w:rPr>
        <w:t xml:space="preserve">Приложение №1  </w:t>
      </w:r>
      <w:proofErr w:type="gramStart"/>
      <w:r w:rsidR="003311AA" w:rsidRPr="003311AA">
        <w:rPr>
          <w:sz w:val="28"/>
          <w:szCs w:val="28"/>
        </w:rPr>
        <w:t>к</w:t>
      </w:r>
      <w:proofErr w:type="gramEnd"/>
      <w:r w:rsidR="003311AA" w:rsidRPr="003311AA">
        <w:rPr>
          <w:sz w:val="28"/>
          <w:szCs w:val="28"/>
        </w:rPr>
        <w:t xml:space="preserve"> </w:t>
      </w:r>
    </w:p>
    <w:p w:rsidR="00000000" w:rsidRDefault="003311AA" w:rsidP="003311AA">
      <w:pPr>
        <w:ind w:left="5812"/>
        <w:jc w:val="both"/>
        <w:rPr>
          <w:sz w:val="28"/>
          <w:szCs w:val="28"/>
        </w:rPr>
      </w:pPr>
      <w:r w:rsidRPr="003311AA">
        <w:rPr>
          <w:sz w:val="28"/>
          <w:szCs w:val="28"/>
        </w:rPr>
        <w:t xml:space="preserve"> постановлению главы МО  </w:t>
      </w:r>
      <w:r w:rsidR="009A1B41">
        <w:rPr>
          <w:sz w:val="28"/>
          <w:szCs w:val="28"/>
        </w:rPr>
        <w:t xml:space="preserve">   </w:t>
      </w:r>
      <w:r w:rsidRPr="003311AA">
        <w:rPr>
          <w:sz w:val="28"/>
          <w:szCs w:val="28"/>
        </w:rPr>
        <w:t>Хортицкий сельсовет</w:t>
      </w:r>
    </w:p>
    <w:p w:rsidR="00000000" w:rsidRDefault="00A7021E" w:rsidP="00331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9A1B41">
        <w:rPr>
          <w:sz w:val="28"/>
          <w:szCs w:val="28"/>
        </w:rPr>
        <w:t xml:space="preserve"> </w:t>
      </w:r>
      <w:r>
        <w:rPr>
          <w:sz w:val="28"/>
          <w:szCs w:val="28"/>
        </w:rPr>
        <w:t>от 0</w:t>
      </w:r>
      <w:r w:rsidR="003311AA">
        <w:rPr>
          <w:sz w:val="28"/>
          <w:szCs w:val="28"/>
        </w:rPr>
        <w:t>2</w:t>
      </w:r>
      <w:r>
        <w:rPr>
          <w:sz w:val="28"/>
          <w:szCs w:val="28"/>
        </w:rPr>
        <w:t xml:space="preserve">.05.2017  № </w:t>
      </w:r>
      <w:r w:rsidR="003311AA">
        <w:rPr>
          <w:sz w:val="28"/>
          <w:szCs w:val="28"/>
        </w:rPr>
        <w:t>12-П</w:t>
      </w:r>
    </w:p>
    <w:p w:rsidR="00000000" w:rsidRDefault="00A7021E" w:rsidP="003311AA">
      <w:pPr>
        <w:widowControl w:val="0"/>
        <w:autoSpaceDE w:val="0"/>
        <w:ind w:left="5812"/>
        <w:jc w:val="center"/>
        <w:rPr>
          <w:sz w:val="28"/>
          <w:szCs w:val="28"/>
        </w:rPr>
      </w:pPr>
    </w:p>
    <w:p w:rsidR="00000000" w:rsidRDefault="00A7021E">
      <w:pPr>
        <w:widowControl w:val="0"/>
        <w:autoSpaceDE w:val="0"/>
        <w:jc w:val="center"/>
        <w:rPr>
          <w:b/>
          <w:bCs/>
          <w:sz w:val="28"/>
          <w:szCs w:val="28"/>
        </w:rPr>
      </w:pPr>
      <w:bookmarkStart w:id="0" w:name="Par33"/>
      <w:bookmarkEnd w:id="0"/>
      <w:r>
        <w:rPr>
          <w:b/>
          <w:bCs/>
          <w:sz w:val="28"/>
          <w:szCs w:val="28"/>
        </w:rPr>
        <w:t>ПОРЯДОК</w:t>
      </w:r>
    </w:p>
    <w:p w:rsidR="00000000" w:rsidRDefault="00A7021E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СБОРА ОТРАБОТАННЫХ РТУТЬСОДЕРЖАЩИХ ЛАМП</w:t>
      </w:r>
    </w:p>
    <w:p w:rsidR="00000000" w:rsidRDefault="00A7021E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МО </w:t>
      </w:r>
      <w:r w:rsidR="003311AA">
        <w:rPr>
          <w:b/>
          <w:bCs/>
          <w:sz w:val="28"/>
          <w:szCs w:val="28"/>
        </w:rPr>
        <w:t xml:space="preserve">ХОРТИЦКИЙ СЕЛЬСОВЕТ </w:t>
      </w:r>
    </w:p>
    <w:p w:rsidR="00000000" w:rsidRDefault="00A7021E">
      <w:pPr>
        <w:widowControl w:val="0"/>
        <w:autoSpaceDE w:val="0"/>
        <w:jc w:val="center"/>
        <w:rPr>
          <w:sz w:val="28"/>
          <w:szCs w:val="28"/>
        </w:rPr>
      </w:pPr>
    </w:p>
    <w:p w:rsidR="00000000" w:rsidRDefault="00A7021E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000000" w:rsidRDefault="00A7021E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000000" w:rsidRDefault="00A7021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Порядок сбора отработанных ртутьсодержащих ламп (далее - Порядок) разработан в соответствии с Федеральным  законом от 24.06.1998 N 89-ФЗ </w:t>
      </w:r>
      <w:r>
        <w:rPr>
          <w:sz w:val="28"/>
          <w:szCs w:val="28"/>
        </w:rPr>
        <w:t xml:space="preserve">"Об отходах производства и потребления", </w:t>
      </w:r>
      <w:r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</w:t>
      </w:r>
      <w:r>
        <w:rPr>
          <w:sz w:val="28"/>
          <w:szCs w:val="28"/>
        </w:rPr>
        <w:t>копление, использование, обезвреживание, транспортирование и размещение которых может повлечь причинение вреда жизни, здоровью</w:t>
      </w:r>
      <w:proofErr w:type="gramEnd"/>
      <w:r>
        <w:rPr>
          <w:sz w:val="28"/>
          <w:szCs w:val="28"/>
        </w:rPr>
        <w:t xml:space="preserve"> граждан, вреда животным, растениям и окружающей среде" (в ред. Постановления Правительства РФ от 01.10.2013 № 860), Государственн</w:t>
      </w:r>
      <w:r>
        <w:rPr>
          <w:sz w:val="28"/>
          <w:szCs w:val="28"/>
        </w:rPr>
        <w:t xml:space="preserve">ым стандартом 12.3.031-83 "Система стандартов безопасности труда. Работы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ртутью. </w:t>
      </w:r>
      <w:proofErr w:type="gramStart"/>
      <w:r>
        <w:rPr>
          <w:sz w:val="28"/>
          <w:szCs w:val="28"/>
        </w:rPr>
        <w:t>Требования безопасности", утвержденным постановлением Госстандарта СССР от 10.10.1983 N 4833, Санитарными  при правилами ртутью, ее соединениями и приборами с ртутным запол</w:t>
      </w:r>
      <w:r>
        <w:rPr>
          <w:sz w:val="28"/>
          <w:szCs w:val="28"/>
        </w:rPr>
        <w:t>нением, утвержденными Главным государственным санитарным врачом СССР 04.04.1988 N 4607-88 в целях предотвращения неблагоприятного воздействия на здоровье населения и окружающую среду.</w:t>
      </w:r>
      <w:proofErr w:type="gramEnd"/>
    </w:p>
    <w:p w:rsidR="00000000" w:rsidRDefault="00A7021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Настоящий Порядок обязателен для исполнения юридическими лицами (не</w:t>
      </w:r>
      <w:r>
        <w:rPr>
          <w:sz w:val="28"/>
          <w:szCs w:val="28"/>
        </w:rPr>
        <w:t>зависимо от организационно-правовых форм и форм собственности) и индивидуальными предпринимателями, в том числе осуществляющими управление многоквартирными домами на основании заключенного договора или заключившими с собственниками помещений многоквартирно</w:t>
      </w:r>
      <w:r>
        <w:rPr>
          <w:sz w:val="28"/>
          <w:szCs w:val="28"/>
        </w:rPr>
        <w:t>го дома договоры на оказание услуг по содержанию и ремонту общего имущества в таком доме (далее - юридические лица и индивидуальные предприниматели), а также физическими лицами.</w:t>
      </w:r>
      <w:proofErr w:type="gramEnd"/>
    </w:p>
    <w:p w:rsidR="00000000" w:rsidRDefault="00A7021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Понятия, используемые в настоящем Порядке:</w:t>
      </w:r>
    </w:p>
    <w:p w:rsidR="00000000" w:rsidRDefault="00A7021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"отработанные ртутьсодержащи</w:t>
      </w:r>
      <w:r>
        <w:rPr>
          <w:sz w:val="28"/>
          <w:szCs w:val="28"/>
        </w:rPr>
        <w:t xml:space="preserve">е лампы" - ртутьсодержащие отходы, представляющие </w:t>
      </w:r>
      <w:proofErr w:type="gramStart"/>
      <w:r>
        <w:rPr>
          <w:sz w:val="28"/>
          <w:szCs w:val="28"/>
        </w:rPr>
        <w:t>собой</w:t>
      </w:r>
      <w:proofErr w:type="gramEnd"/>
      <w:r>
        <w:rPr>
          <w:sz w:val="28"/>
          <w:szCs w:val="28"/>
        </w:rPr>
        <w:t xml:space="preserve"> выведенные из эксплуатации и подлежащие утилизации осветительные устройства и электрические лампы с ртутным наполнением и содержанием ртути не менее 0,01 процента;</w:t>
      </w:r>
    </w:p>
    <w:p w:rsidR="00000000" w:rsidRDefault="00A7021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"потребители ртутьсодержащих ламп"</w:t>
      </w:r>
      <w:r>
        <w:rPr>
          <w:sz w:val="28"/>
          <w:szCs w:val="28"/>
        </w:rPr>
        <w:t xml:space="preserve"> -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- IV класса опасности, а также физические лица, эксплуатирующие освет</w:t>
      </w:r>
      <w:r>
        <w:rPr>
          <w:sz w:val="28"/>
          <w:szCs w:val="28"/>
        </w:rPr>
        <w:t>ительные устройства и электрические лампы с ртутным заполнением;</w:t>
      </w:r>
    </w:p>
    <w:p w:rsidR="00000000" w:rsidRDefault="00A7021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"накопление" - (временное) хранение потребителями ртутьсодержащих ламп (на срок не более чем шесть месяцев), за исключением физических лиц, разрешенного в установленном порядке количества о</w:t>
      </w:r>
      <w:r>
        <w:rPr>
          <w:sz w:val="28"/>
          <w:szCs w:val="28"/>
        </w:rPr>
        <w:t>тработанных ртутьсодержащих ламп;</w:t>
      </w:r>
    </w:p>
    <w:p w:rsidR="00000000" w:rsidRDefault="00A7021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"специализированные организации"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</w:t>
      </w:r>
      <w:r>
        <w:rPr>
          <w:sz w:val="28"/>
          <w:szCs w:val="28"/>
        </w:rPr>
        <w:t xml:space="preserve"> на осуществление деятельности по сбору, использованию, обезвреживанию, транспортированию, размещению отходов I - IV класса опасности.</w:t>
      </w:r>
    </w:p>
    <w:p w:rsidR="00000000" w:rsidRDefault="00A7021E">
      <w:pPr>
        <w:widowControl w:val="0"/>
        <w:autoSpaceDE w:val="0"/>
        <w:jc w:val="center"/>
        <w:rPr>
          <w:sz w:val="28"/>
          <w:szCs w:val="28"/>
        </w:rPr>
      </w:pPr>
    </w:p>
    <w:p w:rsidR="00000000" w:rsidRDefault="00A7021E">
      <w:pPr>
        <w:widowControl w:val="0"/>
        <w:numPr>
          <w:ilvl w:val="3"/>
          <w:numId w:val="2"/>
        </w:num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сбора и транспортировки </w:t>
      </w:r>
      <w:proofErr w:type="gramStart"/>
      <w:r>
        <w:rPr>
          <w:b/>
          <w:sz w:val="28"/>
          <w:szCs w:val="28"/>
        </w:rPr>
        <w:t>отработанных</w:t>
      </w:r>
      <w:proofErr w:type="gramEnd"/>
    </w:p>
    <w:p w:rsidR="00000000" w:rsidRDefault="00A7021E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ртутьсодержащих ламп</w:t>
      </w:r>
    </w:p>
    <w:p w:rsidR="00000000" w:rsidRDefault="00A7021E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000000" w:rsidRDefault="00A7021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Сбору в соответствии с Порядком подлежат отр</w:t>
      </w:r>
      <w:r>
        <w:rPr>
          <w:sz w:val="28"/>
          <w:szCs w:val="28"/>
        </w:rPr>
        <w:t>аботанные ртутьсодержащие лампы.</w:t>
      </w:r>
    </w:p>
    <w:p w:rsidR="00000000" w:rsidRDefault="00A7021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Потребители, не имеющие лицензии на осуществление деятельности по сбору, использованию, обезвреживанию, размещению опасных отходов, осуществляют накопление отработанных ртутьсодержащих ламп, с дальнейшей передачей их с</w:t>
      </w:r>
      <w:r>
        <w:rPr>
          <w:sz w:val="28"/>
          <w:szCs w:val="28"/>
        </w:rPr>
        <w:t>пециализированной организации по договору.</w:t>
      </w:r>
    </w:p>
    <w:p w:rsidR="00000000" w:rsidRDefault="00A7021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Специализированные организации, имеющие лицензии на осуществление деятельности по обращению с опасными отходами, организуют работу в соответствии с условиями лицензии и полученными лимитами на размещение отходов.</w:t>
      </w:r>
    </w:p>
    <w:p w:rsidR="00000000" w:rsidRDefault="00A7021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Потребители, эксплуатирующие осветительные устройства и электрические лампы с ртутным наполнением, а также управляющие организации, осуществляющие прием и накопление отработанных ртутьсодержащих ламп от населения, обязаны вести постоянный учет получаемых и</w:t>
      </w:r>
      <w:r>
        <w:rPr>
          <w:sz w:val="28"/>
          <w:szCs w:val="28"/>
        </w:rPr>
        <w:t xml:space="preserve"> отработанных ртутьсодержащих ламп.</w:t>
      </w:r>
    </w:p>
    <w:p w:rsidR="00000000" w:rsidRDefault="00A7021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Прием и накопление отработанных ртутьсодержащих ламп от населения (физических лиц), проживающих в многоквартирных жилых домах, производят:</w:t>
      </w:r>
    </w:p>
    <w:p w:rsidR="00000000" w:rsidRDefault="00A7021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 управлении управляющей организацией - юридические лица и индивидуальн</w:t>
      </w:r>
      <w:r>
        <w:rPr>
          <w:sz w:val="28"/>
          <w:szCs w:val="28"/>
        </w:rPr>
        <w:t>ые предприниматели, осуществляющие управление многоквартирными домами на основании заключенного договора с собственниками помещений многоквартирного дома;</w:t>
      </w:r>
    </w:p>
    <w:p w:rsidR="00000000" w:rsidRDefault="00A7021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 управлении товариществом собственников жилья, либо жилищным кооперативом, или иным специализир</w:t>
      </w:r>
      <w:r>
        <w:rPr>
          <w:sz w:val="28"/>
          <w:szCs w:val="28"/>
        </w:rPr>
        <w:t>ованным потребительским кооперативом - товарищества собственников жилья, либо жилищные кооперативы, или иные специализированные потребительские кооперативы, либо юридические лица и индивидуальные предприниматели, заключившие с указанными организациями дого</w:t>
      </w:r>
      <w:r>
        <w:rPr>
          <w:sz w:val="28"/>
          <w:szCs w:val="28"/>
        </w:rPr>
        <w:t>воры на оказание услуг по содержанию и ремонту общего имущества;</w:t>
      </w:r>
    </w:p>
    <w:p w:rsidR="00000000" w:rsidRDefault="00A7021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при непосредственном управлении собственниками помещений в многоквартирном доме - юридические лица и индивидуальные предприниматели, заключившие с собственниками помещений многоквартирного</w:t>
      </w:r>
      <w:r>
        <w:rPr>
          <w:sz w:val="28"/>
          <w:szCs w:val="28"/>
        </w:rPr>
        <w:t xml:space="preserve"> дома договоры на оказание услуг по содержанию и ремонту общего имущества.</w:t>
      </w:r>
    </w:p>
    <w:p w:rsidR="00000000" w:rsidRDefault="00A7021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 xml:space="preserve">Население (физические лица), проживающее в частном секторе, обязано сдавать отработанные ртутьсодержащие лампы Муниципальному унитарному </w:t>
      </w:r>
      <w:r>
        <w:rPr>
          <w:sz w:val="28"/>
          <w:szCs w:val="28"/>
        </w:rPr>
        <w:lastRenderedPageBreak/>
        <w:t xml:space="preserve">предприятию </w:t>
      </w:r>
      <w:r w:rsidR="003311AA">
        <w:rPr>
          <w:sz w:val="28"/>
          <w:szCs w:val="28"/>
        </w:rPr>
        <w:t xml:space="preserve">Хортицкого сельсовета </w:t>
      </w:r>
      <w:r>
        <w:rPr>
          <w:sz w:val="28"/>
          <w:szCs w:val="28"/>
        </w:rPr>
        <w:t>«</w:t>
      </w:r>
      <w:r w:rsidR="003311AA">
        <w:rPr>
          <w:sz w:val="28"/>
          <w:szCs w:val="28"/>
        </w:rPr>
        <w:t>Хортицкое ЖКХ</w:t>
      </w:r>
      <w:r>
        <w:rPr>
          <w:sz w:val="28"/>
          <w:szCs w:val="28"/>
        </w:rPr>
        <w:t xml:space="preserve">», на основании соглашения о предоставлении субсидий из бюджета муниципального образования </w:t>
      </w:r>
      <w:r w:rsidR="003311AA">
        <w:rPr>
          <w:sz w:val="28"/>
          <w:szCs w:val="28"/>
        </w:rPr>
        <w:t>Хортицкий</w:t>
      </w:r>
      <w:r>
        <w:rPr>
          <w:sz w:val="28"/>
          <w:szCs w:val="28"/>
        </w:rPr>
        <w:t xml:space="preserve"> сельсовет на возмещение недополученных доходов и (или)  возмещение фактически понесенных затрат в связи с производством (реализацией) товаров, выпол</w:t>
      </w:r>
      <w:r>
        <w:rPr>
          <w:sz w:val="28"/>
          <w:szCs w:val="28"/>
        </w:rPr>
        <w:t>нением работ, оказанием услуг по организации утилизации и переработки бытовых и промышленных отходов</w:t>
      </w:r>
      <w:proofErr w:type="gramEnd"/>
      <w:r>
        <w:rPr>
          <w:sz w:val="28"/>
          <w:szCs w:val="28"/>
        </w:rPr>
        <w:t xml:space="preserve"> от 28.12.2016г. </w:t>
      </w:r>
    </w:p>
    <w:p w:rsidR="00000000" w:rsidRDefault="00A7021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2.5. Прием, накопление и временное хранение отработанных ртутьсодержащих ламп производится в специально выделенном для этих целей помещен</w:t>
      </w:r>
      <w:r>
        <w:rPr>
          <w:sz w:val="28"/>
          <w:szCs w:val="28"/>
        </w:rPr>
        <w:t xml:space="preserve">ии, защищенном от химически агрессивных веществ, атмосферных осадков, поверхностных и грунтовых вод, </w:t>
      </w:r>
      <w:proofErr w:type="gramStart"/>
      <w:r>
        <w:rPr>
          <w:sz w:val="28"/>
          <w:szCs w:val="28"/>
        </w:rPr>
        <w:t>находящимся</w:t>
      </w:r>
      <w:proofErr w:type="gramEnd"/>
      <w:r>
        <w:rPr>
          <w:sz w:val="28"/>
          <w:szCs w:val="28"/>
        </w:rPr>
        <w:t xml:space="preserve"> по адресу: с. </w:t>
      </w:r>
      <w:r w:rsidR="003311AA">
        <w:rPr>
          <w:sz w:val="28"/>
          <w:szCs w:val="28"/>
        </w:rPr>
        <w:t>Хортица</w:t>
      </w:r>
      <w:r>
        <w:rPr>
          <w:sz w:val="28"/>
          <w:szCs w:val="28"/>
        </w:rPr>
        <w:t xml:space="preserve">, ул. </w:t>
      </w:r>
      <w:r w:rsidR="003311AA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 д. </w:t>
      </w:r>
      <w:r w:rsidR="003311AA">
        <w:rPr>
          <w:sz w:val="28"/>
          <w:szCs w:val="28"/>
        </w:rPr>
        <w:t>40</w:t>
      </w:r>
      <w:r>
        <w:rPr>
          <w:sz w:val="28"/>
          <w:szCs w:val="28"/>
        </w:rPr>
        <w:t>. Прием отработанных ртутьсодержащих ламп производится в заводской упаковке, а в случае ее отсутс</w:t>
      </w:r>
      <w:r>
        <w:rPr>
          <w:sz w:val="28"/>
          <w:szCs w:val="28"/>
        </w:rPr>
        <w:t>твия - в любой жесткой упаковке.</w:t>
      </w:r>
    </w:p>
    <w:p w:rsidR="00000000" w:rsidRDefault="00A7021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2.6. Накопление отработанных ртутьсодержащих ламп производится отдельно от других видов отходов.</w:t>
      </w:r>
    </w:p>
    <w:p w:rsidR="00000000" w:rsidRDefault="00A7021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2.7. Не допускается совместное хранение поврежденных и неповрежденных ртутьсодержащих ламп.</w:t>
      </w:r>
    </w:p>
    <w:p w:rsidR="00000000" w:rsidRDefault="00A7021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2.8. Самостоятельное транспорти</w:t>
      </w:r>
      <w:r>
        <w:rPr>
          <w:sz w:val="28"/>
          <w:szCs w:val="28"/>
        </w:rPr>
        <w:t>рование отработанных ртутьсодержащих ламп потребителями до первичного места сбора и размещения отработанных ртутьсодержащих ламп допускается в неповрежденной таре из-под ртутьсодержащих ламп аналогичного размера или иной таре, обеспечивающей сохранность та</w:t>
      </w:r>
      <w:r>
        <w:rPr>
          <w:sz w:val="28"/>
          <w:szCs w:val="28"/>
        </w:rPr>
        <w:t>ких ламп при их транспортировании.</w:t>
      </w:r>
    </w:p>
    <w:p w:rsidR="00000000" w:rsidRDefault="00A7021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2.9. Для транспортирования отработанных ртутьсодержащих ламп используется тара, обеспечивающая герметичность и исключающая возможность загрязнения окружающей среды.</w:t>
      </w:r>
    </w:p>
    <w:p w:rsidR="00000000" w:rsidRDefault="00A7021E">
      <w:pPr>
        <w:widowControl w:val="0"/>
        <w:autoSpaceDE w:val="0"/>
        <w:jc w:val="center"/>
        <w:rPr>
          <w:sz w:val="28"/>
          <w:szCs w:val="28"/>
        </w:rPr>
      </w:pPr>
    </w:p>
    <w:p w:rsidR="00000000" w:rsidRDefault="00A7021E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Информирование населения</w:t>
      </w:r>
    </w:p>
    <w:p w:rsidR="00000000" w:rsidRDefault="00A7021E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000000" w:rsidRDefault="00A7021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Порядок сбора отрабо</w:t>
      </w:r>
      <w:r>
        <w:rPr>
          <w:sz w:val="28"/>
          <w:szCs w:val="28"/>
        </w:rPr>
        <w:t xml:space="preserve">танных ртутьсодержащих ламп размещается на официальном сайте администрации </w:t>
      </w:r>
      <w:r w:rsidR="003311AA">
        <w:rPr>
          <w:sz w:val="28"/>
          <w:szCs w:val="28"/>
        </w:rPr>
        <w:t xml:space="preserve">Хортицкий сельсовет </w:t>
      </w:r>
      <w:r>
        <w:rPr>
          <w:sz w:val="28"/>
          <w:szCs w:val="28"/>
        </w:rPr>
        <w:t xml:space="preserve"> Александровского района Оренбургской области в сети Интернет.</w:t>
      </w:r>
    </w:p>
    <w:p w:rsidR="00000000" w:rsidRDefault="00A7021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Потребители, осуществляющие управление многоквартирными домами на основании заключенно</w:t>
      </w:r>
      <w:r>
        <w:rPr>
          <w:sz w:val="28"/>
          <w:szCs w:val="28"/>
        </w:rPr>
        <w:t>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Порядке сбора отработанных ртутьсодержащих ламп до сведения собственников по</w:t>
      </w:r>
      <w:r>
        <w:rPr>
          <w:sz w:val="28"/>
          <w:szCs w:val="28"/>
        </w:rPr>
        <w:t>мещений многоквартирных жилых домов путем размещения необходимой информации на информационных стендах управляющих организаций, в пунктах приема коммунальных платежей и других</w:t>
      </w:r>
      <w:proofErr w:type="gramEnd"/>
      <w:r>
        <w:rPr>
          <w:sz w:val="28"/>
          <w:szCs w:val="28"/>
        </w:rPr>
        <w:t xml:space="preserve"> разрешенных для размещения информации местах.</w:t>
      </w:r>
    </w:p>
    <w:p w:rsidR="00000000" w:rsidRDefault="00A7021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Размещению в местах для обнаро</w:t>
      </w:r>
      <w:r>
        <w:rPr>
          <w:sz w:val="28"/>
          <w:szCs w:val="28"/>
        </w:rPr>
        <w:t xml:space="preserve">дования, на официальных сайтах администрации </w:t>
      </w:r>
      <w:r w:rsidR="003311AA">
        <w:rPr>
          <w:sz w:val="28"/>
          <w:szCs w:val="28"/>
        </w:rPr>
        <w:t>Хортицкий сельсовет</w:t>
      </w:r>
      <w:proofErr w:type="gramStart"/>
      <w:r w:rsidR="003311A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местах реализации ртутьсодержащих ламп (</w:t>
      </w:r>
      <w:r w:rsidR="009A1B41">
        <w:rPr>
          <w:sz w:val="28"/>
          <w:szCs w:val="28"/>
        </w:rPr>
        <w:t xml:space="preserve">Хортицкого сельсовета «Хортицкое ЖКХ»), </w:t>
      </w:r>
      <w:r>
        <w:rPr>
          <w:sz w:val="28"/>
          <w:szCs w:val="28"/>
        </w:rPr>
        <w:t>по месту нахождения специализированных организаций подлежит следующая информация:</w:t>
      </w:r>
    </w:p>
    <w:p w:rsidR="00000000" w:rsidRDefault="00A7021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сбора отработанных ртутьсодержащих л</w:t>
      </w:r>
      <w:r>
        <w:rPr>
          <w:sz w:val="28"/>
          <w:szCs w:val="28"/>
        </w:rPr>
        <w:t>амп;</w:t>
      </w:r>
    </w:p>
    <w:p w:rsidR="00000000" w:rsidRDefault="00A7021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места и условия приема отработанных ртутьсодержащих ламп;</w:t>
      </w:r>
    </w:p>
    <w:p w:rsidR="00000000" w:rsidRDefault="00A7021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стоимость услуг по приему отработанных ртутьсодержащих ламп;</w:t>
      </w:r>
    </w:p>
    <w:p w:rsidR="00000000" w:rsidRDefault="00A7021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-памятка по безопасному использованию энергосберегающих </w:t>
      </w:r>
      <w:r>
        <w:rPr>
          <w:sz w:val="28"/>
          <w:szCs w:val="28"/>
        </w:rPr>
        <w:lastRenderedPageBreak/>
        <w:t>люминесцентных ртутьсодержащих ламп.</w:t>
      </w:r>
    </w:p>
    <w:p w:rsidR="00000000" w:rsidRDefault="00A7021E">
      <w:pPr>
        <w:widowControl w:val="0"/>
        <w:autoSpaceDE w:val="0"/>
        <w:jc w:val="center"/>
        <w:rPr>
          <w:sz w:val="28"/>
          <w:szCs w:val="28"/>
        </w:rPr>
      </w:pPr>
    </w:p>
    <w:p w:rsidR="00000000" w:rsidRDefault="00A7021E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Ответственность за нарушение пр</w:t>
      </w:r>
      <w:r>
        <w:rPr>
          <w:b/>
          <w:sz w:val="28"/>
          <w:szCs w:val="28"/>
        </w:rPr>
        <w:t>авил обращения</w:t>
      </w:r>
    </w:p>
    <w:p w:rsidR="00000000" w:rsidRDefault="00A7021E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отработанными ртутьсодержащими лампами</w:t>
      </w:r>
    </w:p>
    <w:p w:rsidR="00000000" w:rsidRDefault="00A7021E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000000" w:rsidRDefault="00A7021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 в области обращения с отработанными ртутьсодержащими лампами осуществляется органами государственного контроля в сфере обращения с отходами производства и потр</w:t>
      </w:r>
      <w:r>
        <w:rPr>
          <w:sz w:val="28"/>
          <w:szCs w:val="28"/>
        </w:rPr>
        <w:t>ебления на объектах хозяйственной и иной деятельности независимо от форм собственности.</w:t>
      </w:r>
    </w:p>
    <w:p w:rsidR="00000000" w:rsidRDefault="00A7021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 Российской </w:t>
      </w:r>
      <w:r>
        <w:rPr>
          <w:sz w:val="28"/>
          <w:szCs w:val="28"/>
        </w:rPr>
        <w:t>Федерации.</w:t>
      </w:r>
    </w:p>
    <w:p w:rsidR="00000000" w:rsidRDefault="00A7021E">
      <w:pPr>
        <w:widowControl w:val="0"/>
        <w:autoSpaceDE w:val="0"/>
        <w:rPr>
          <w:sz w:val="28"/>
          <w:szCs w:val="28"/>
        </w:rPr>
      </w:pPr>
    </w:p>
    <w:p w:rsidR="00000000" w:rsidRDefault="00A7021E">
      <w:pPr>
        <w:widowControl w:val="0"/>
        <w:autoSpaceDE w:val="0"/>
        <w:rPr>
          <w:sz w:val="28"/>
          <w:szCs w:val="28"/>
        </w:rPr>
      </w:pPr>
    </w:p>
    <w:p w:rsidR="00A7021E" w:rsidRDefault="00A7021E">
      <w:pPr>
        <w:rPr>
          <w:sz w:val="28"/>
          <w:szCs w:val="28"/>
        </w:rPr>
      </w:pPr>
    </w:p>
    <w:sectPr w:rsidR="00A7021E">
      <w:pgSz w:w="11906" w:h="16838"/>
      <w:pgMar w:top="851" w:right="850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311AA"/>
    <w:rsid w:val="003311AA"/>
    <w:rsid w:val="009A1B41"/>
    <w:rsid w:val="00A7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Arial" w:hAnsi="Arial" w:cs="Arial"/>
      <w:b/>
      <w:bCs/>
      <w:color w:val="26282F"/>
      <w:sz w:val="24"/>
      <w:szCs w:val="24"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DefaultParagraphFont">
    <w:name w:val="Default Paragraph Font"/>
    <w:rPr>
      <w:sz w:val="24"/>
      <w:szCs w:val="24"/>
      <w:lang w:val="ru-RU"/>
    </w:rPr>
  </w:style>
  <w:style w:type="character" w:customStyle="1" w:styleId="FontStyle16">
    <w:name w:val="Font Style16"/>
    <w:basedOn w:val="DefaultParagraphFont"/>
    <w:rPr>
      <w:color w:val="000000"/>
      <w:sz w:val="22"/>
      <w:szCs w:val="22"/>
    </w:rPr>
  </w:style>
  <w:style w:type="character" w:customStyle="1" w:styleId="a6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100">
    <w:name w:val="Заголовок 10"/>
    <w:basedOn w:val="a0"/>
    <w:next w:val="a1"/>
    <w:pPr>
      <w:numPr>
        <w:ilvl w:val="8"/>
        <w:numId w:val="1"/>
      </w:numPr>
      <w:outlineLvl w:val="8"/>
    </w:pPr>
    <w:rPr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21101-6916-4E22-94D3-70A519D2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11217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www</dc:creator>
  <cp:keywords/>
  <cp:lastModifiedBy>User</cp:lastModifiedBy>
  <cp:revision>2</cp:revision>
  <cp:lastPrinted>2017-05-10T04:25:00Z</cp:lastPrinted>
  <dcterms:created xsi:type="dcterms:W3CDTF">2017-10-25T09:32:00Z</dcterms:created>
  <dcterms:modified xsi:type="dcterms:W3CDTF">2017-10-25T09:32:00Z</dcterms:modified>
</cp:coreProperties>
</file>