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0A" w:rsidRDefault="00AE750A" w:rsidP="00AE750A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</w:t>
      </w:r>
    </w:p>
    <w:p w:rsidR="00AE750A" w:rsidRDefault="00AE750A" w:rsidP="00AE750A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о выполнении сводных показателей муниципальных заданий на оказание муниципальных услуг (выполнение работ)</w:t>
      </w:r>
    </w:p>
    <w:p w:rsidR="00AE750A" w:rsidRDefault="00AE750A" w:rsidP="00AE750A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муниципальными учреждениями по муниципальной программе</w:t>
      </w:r>
    </w:p>
    <w:p w:rsidR="00AE750A" w:rsidRDefault="00AE750A" w:rsidP="00AE750A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tbl>
      <w:tblPr>
        <w:tblW w:w="992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1985"/>
        <w:gridCol w:w="1843"/>
      </w:tblGrid>
      <w:tr w:rsidR="009A1292" w:rsidRPr="00A20680" w:rsidTr="009A1292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292" w:rsidRPr="00A20680" w:rsidRDefault="009A1292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Наименование муниципальной услуги (работы), показателя объема муниципальной услуги (работы), подпрограммы, основного мероприятия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auto"/>
          </w:tcPr>
          <w:p w:rsidR="009A1292" w:rsidRPr="00A20680" w:rsidRDefault="009A1292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Значение показателя объема муниципальной услуги (работы)</w:t>
            </w:r>
          </w:p>
        </w:tc>
      </w:tr>
      <w:tr w:rsidR="009A1292" w:rsidRPr="00A20680" w:rsidTr="009A1292">
        <w:trPr>
          <w:trHeight w:val="399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292" w:rsidRPr="00A20680" w:rsidRDefault="009A1292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292" w:rsidRPr="00A20680" w:rsidRDefault="009A1292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auto"/>
          </w:tcPr>
          <w:p w:rsidR="009A1292" w:rsidRPr="00A20680" w:rsidRDefault="009A1292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3</w:t>
            </w:r>
          </w:p>
        </w:tc>
      </w:tr>
      <w:tr w:rsidR="009A1292" w:rsidRPr="00A20680" w:rsidTr="009A1292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292" w:rsidRPr="00A20680" w:rsidRDefault="009A1292" w:rsidP="00A20680">
            <w:pPr>
              <w:suppressAutoHyphens w:val="0"/>
              <w:spacing w:after="160" w:line="259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333333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292" w:rsidRPr="00A20680" w:rsidRDefault="009A1292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auto"/>
          </w:tcPr>
          <w:p w:rsidR="009A1292" w:rsidRPr="00A20680" w:rsidRDefault="009A1292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факт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46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2177,6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2177,6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484,401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484,401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128,075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355,326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355,326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18,98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18,98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3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18,98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5"/>
        </w:trPr>
        <w:tc>
          <w:tcPr>
            <w:tcW w:w="6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ind w:hanging="391"/>
              <w:jc w:val="center"/>
              <w:rPr>
                <w:rFonts w:eastAsia="Times New Roman"/>
                <w:bCs/>
                <w:lang w:eastAsia="ru-RU"/>
              </w:rPr>
            </w:pPr>
            <w:r w:rsidRPr="00A20680">
              <w:rPr>
                <w:rFonts w:eastAsia="Times New Roman"/>
                <w:bCs/>
                <w:sz w:val="22"/>
                <w:szCs w:val="22"/>
                <w:lang w:eastAsia="ru-RU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59,406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59,406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56,406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A20680">
              <w:rPr>
                <w:rFonts w:eastAsia="Times New Roman"/>
                <w:bCs/>
                <w:sz w:val="22"/>
                <w:szCs w:val="22"/>
                <w:lang w:eastAsia="ru-RU"/>
              </w:rPr>
              <w:t>"Развитие дорожного хозяйства"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433,43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433,43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122,364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311,066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311,066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A20680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"Мероприятия, связанные с землепользованием, землеустройством и </w:t>
            </w:r>
            <w:proofErr w:type="spellStart"/>
            <w:r w:rsidRPr="00A20680">
              <w:rPr>
                <w:rFonts w:eastAsia="Times New Roman"/>
                <w:bCs/>
                <w:sz w:val="22"/>
                <w:szCs w:val="22"/>
                <w:lang w:eastAsia="ru-RU"/>
              </w:rPr>
              <w:t>градорегулированием</w:t>
            </w:r>
            <w:proofErr w:type="spellEnd"/>
            <w:r w:rsidRPr="00A20680">
              <w:rPr>
                <w:rFonts w:eastAsia="Times New Roman"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A20680">
              <w:rPr>
                <w:rFonts w:eastAsia="Times New Roman"/>
                <w:bCs/>
                <w:sz w:val="22"/>
                <w:szCs w:val="22"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7E7188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E718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7E7188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E718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A20680">
              <w:rPr>
                <w:rFonts w:eastAsia="Times New Roman"/>
                <w:bCs/>
                <w:sz w:val="22"/>
                <w:szCs w:val="22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7E7188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E718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431,886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7E7188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E718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431,886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"Межбюджетные </w:t>
            </w:r>
            <w:proofErr w:type="gramStart"/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трансферты</w:t>
            </w:r>
            <w:proofErr w:type="gramEnd"/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17,544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590,289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590,289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25,003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06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72,731</w:t>
            </w:r>
          </w:p>
        </w:tc>
      </w:tr>
      <w:tr w:rsidR="009A1292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1292" w:rsidRPr="00A20680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206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1292" w:rsidRPr="007E7188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E718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A1292" w:rsidRPr="007E7188" w:rsidRDefault="009A1292" w:rsidP="00A20680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E7188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A844C8" w:rsidRPr="00A20680" w:rsidTr="00CA729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44C8" w:rsidRPr="00321522" w:rsidRDefault="00A844C8" w:rsidP="00F8264A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32152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«Комплексное развитие</w:t>
            </w:r>
          </w:p>
          <w:p w:rsidR="00A844C8" w:rsidRPr="00321522" w:rsidRDefault="00A844C8" w:rsidP="00F8264A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2152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систем транспортной инфраструктуры на территории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152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муниципального     образования Хортицкий</w:t>
            </w:r>
          </w:p>
          <w:p w:rsidR="00A844C8" w:rsidRPr="00321522" w:rsidRDefault="00A844C8" w:rsidP="00F8264A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32152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сельсовет   Александровского   района Оренбургской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152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области </w:t>
            </w:r>
            <w:r w:rsidRPr="00321522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до 2019 года и на период с 2020 до 2032 годы»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44C8" w:rsidRDefault="00A844C8" w:rsidP="00F8264A">
            <w:r w:rsidRPr="00875B1B">
              <w:rPr>
                <w:rFonts w:eastAsia="Times New Roman"/>
                <w:bCs/>
                <w:color w:val="000000"/>
                <w:lang w:eastAsia="ru-RU"/>
              </w:rPr>
              <w:lastRenderedPageBreak/>
              <w:t>423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844C8" w:rsidRDefault="00A844C8" w:rsidP="00F8264A">
            <w:r w:rsidRPr="00875B1B">
              <w:rPr>
                <w:rFonts w:eastAsia="Times New Roman"/>
                <w:bCs/>
                <w:color w:val="000000"/>
                <w:lang w:eastAsia="ru-RU"/>
              </w:rPr>
              <w:t>423</w:t>
            </w:r>
          </w:p>
        </w:tc>
      </w:tr>
      <w:tr w:rsidR="00A844C8" w:rsidRPr="00A20680" w:rsidTr="008144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44C8" w:rsidRPr="00A57AEC" w:rsidRDefault="00A844C8" w:rsidP="00A844C8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</w:t>
            </w:r>
            <w:r w:rsidRPr="00A57AE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«Комплексное развитие социальной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A57AE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инфраструктуры муниципального образования</w:t>
            </w:r>
          </w:p>
          <w:p w:rsidR="00A844C8" w:rsidRPr="00A57AEC" w:rsidRDefault="00A844C8" w:rsidP="00F8264A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57AE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Хортицкий сельсовет Александровского района</w:t>
            </w:r>
          </w:p>
          <w:p w:rsidR="00A844C8" w:rsidRPr="00A20680" w:rsidRDefault="00A844C8" w:rsidP="00F8264A">
            <w:pPr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57AE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Оренбургской области до 2019 года и на период с 2020 до 2032 года»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44C8" w:rsidRDefault="00A844C8" w:rsidP="00F8264A">
            <w:r w:rsidRPr="008A3626">
              <w:rPr>
                <w:rFonts w:eastAsia="Times New Roman"/>
                <w:bCs/>
                <w:color w:val="000000"/>
                <w:lang w:eastAsia="ru-RU"/>
              </w:rPr>
              <w:t>247,3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844C8" w:rsidRDefault="00A844C8" w:rsidP="00F8264A">
            <w:r w:rsidRPr="008A3626">
              <w:rPr>
                <w:rFonts w:eastAsia="Times New Roman"/>
                <w:bCs/>
                <w:color w:val="000000"/>
                <w:lang w:eastAsia="ru-RU"/>
              </w:rPr>
              <w:t>247,3</w:t>
            </w:r>
          </w:p>
        </w:tc>
      </w:tr>
    </w:tbl>
    <w:p w:rsidR="005B788B" w:rsidRDefault="005B788B"/>
    <w:sectPr w:rsidR="005B788B" w:rsidSect="00A20680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50A"/>
    <w:rsid w:val="00322703"/>
    <w:rsid w:val="00493B4C"/>
    <w:rsid w:val="005B788B"/>
    <w:rsid w:val="007E7188"/>
    <w:rsid w:val="009A1292"/>
    <w:rsid w:val="00A20680"/>
    <w:rsid w:val="00A844C8"/>
    <w:rsid w:val="00AA5366"/>
    <w:rsid w:val="00AE750A"/>
    <w:rsid w:val="00C5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75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2018-04-03T04:32:00Z</dcterms:created>
  <dcterms:modified xsi:type="dcterms:W3CDTF">2018-04-03T11:09:00Z</dcterms:modified>
</cp:coreProperties>
</file>