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3356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335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33560">
        <w:rPr>
          <w:rFonts w:ascii="Times New Roman" w:hAnsi="Times New Roman" w:cs="Times New Roman"/>
          <w:b/>
          <w:sz w:val="28"/>
          <w:szCs w:val="28"/>
        </w:rPr>
        <w:t xml:space="preserve">        Хортицкий сельсовет</w:t>
      </w:r>
    </w:p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3356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335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56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33560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3356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3356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 24.12.2019 № </w:t>
      </w:r>
      <w:r w:rsidR="00F75ADB">
        <w:rPr>
          <w:rFonts w:ascii="Times New Roman" w:hAnsi="Times New Roman" w:cs="Times New Roman"/>
          <w:b/>
          <w:sz w:val="28"/>
          <w:szCs w:val="28"/>
        </w:rPr>
        <w:t>164</w:t>
      </w:r>
    </w:p>
    <w:p w:rsidR="00101E69" w:rsidRPr="00333560" w:rsidRDefault="00101E69" w:rsidP="00101E6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91EDF" w:rsidRDefault="00B91EDF" w:rsidP="00101E69">
      <w:pPr>
        <w:pStyle w:val="20"/>
        <w:shd w:val="clear" w:color="auto" w:fill="auto"/>
        <w:spacing w:line="280" w:lineRule="exact"/>
      </w:pPr>
    </w:p>
    <w:p w:rsidR="00101E69" w:rsidRPr="00101E69" w:rsidRDefault="00D53713" w:rsidP="00101E69">
      <w:pPr>
        <w:pStyle w:val="a9"/>
        <w:rPr>
          <w:rFonts w:ascii="Times New Roman" w:hAnsi="Times New Roman" w:cs="Times New Roman"/>
          <w:sz w:val="28"/>
          <w:szCs w:val="28"/>
        </w:rPr>
      </w:pPr>
      <w:r w:rsidRPr="00101E6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101E69" w:rsidRDefault="00101E69" w:rsidP="00101E6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осмотра зданий, </w:t>
      </w:r>
      <w:r w:rsidR="00D53713" w:rsidRPr="00101E69">
        <w:rPr>
          <w:rFonts w:ascii="Times New Roman" w:hAnsi="Times New Roman" w:cs="Times New Roman"/>
          <w:sz w:val="28"/>
          <w:szCs w:val="28"/>
        </w:rPr>
        <w:t>сооружений в целях</w:t>
      </w:r>
    </w:p>
    <w:p w:rsidR="00101E69" w:rsidRDefault="00D53713" w:rsidP="00101E69">
      <w:pPr>
        <w:pStyle w:val="a9"/>
        <w:rPr>
          <w:rFonts w:ascii="Times New Roman" w:hAnsi="Times New Roman" w:cs="Times New Roman"/>
          <w:sz w:val="28"/>
          <w:szCs w:val="28"/>
        </w:rPr>
      </w:pPr>
      <w:r w:rsidRPr="00101E69">
        <w:rPr>
          <w:rFonts w:ascii="Times New Roman" w:hAnsi="Times New Roman" w:cs="Times New Roman"/>
          <w:sz w:val="28"/>
          <w:szCs w:val="28"/>
        </w:rPr>
        <w:t>о</w:t>
      </w:r>
      <w:r w:rsidR="00101E69">
        <w:rPr>
          <w:rFonts w:ascii="Times New Roman" w:hAnsi="Times New Roman" w:cs="Times New Roman"/>
          <w:sz w:val="28"/>
          <w:szCs w:val="28"/>
        </w:rPr>
        <w:t>ценки</w:t>
      </w:r>
      <w:r w:rsidR="002A1A29">
        <w:rPr>
          <w:rFonts w:ascii="Times New Roman" w:hAnsi="Times New Roman" w:cs="Times New Roman"/>
          <w:sz w:val="28"/>
          <w:szCs w:val="28"/>
        </w:rPr>
        <w:t xml:space="preserve"> </w:t>
      </w:r>
      <w:r w:rsidR="00101E69">
        <w:rPr>
          <w:rFonts w:ascii="Times New Roman" w:hAnsi="Times New Roman" w:cs="Times New Roman"/>
          <w:sz w:val="28"/>
          <w:szCs w:val="28"/>
        </w:rPr>
        <w:t xml:space="preserve"> их технического состояния </w:t>
      </w:r>
      <w:r w:rsidRPr="00101E69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91EDF" w:rsidRDefault="00D53713" w:rsidP="00101E69">
      <w:pPr>
        <w:pStyle w:val="a9"/>
        <w:rPr>
          <w:rFonts w:ascii="Times New Roman" w:hAnsi="Times New Roman" w:cs="Times New Roman"/>
          <w:sz w:val="28"/>
          <w:szCs w:val="28"/>
        </w:rPr>
      </w:pPr>
      <w:r w:rsidRPr="00101E69">
        <w:rPr>
          <w:rFonts w:ascii="Times New Roman" w:hAnsi="Times New Roman" w:cs="Times New Roman"/>
          <w:sz w:val="28"/>
          <w:szCs w:val="28"/>
        </w:rPr>
        <w:t>надлежащего технического обслуживания</w:t>
      </w:r>
    </w:p>
    <w:p w:rsidR="00101E69" w:rsidRPr="00101E69" w:rsidRDefault="00101E69" w:rsidP="00101E6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91EDF" w:rsidRDefault="00D53713" w:rsidP="00101E69">
      <w:pPr>
        <w:pStyle w:val="20"/>
        <w:shd w:val="clear" w:color="auto" w:fill="auto"/>
        <w:spacing w:line="322" w:lineRule="exact"/>
        <w:ind w:firstLine="740"/>
      </w:pPr>
      <w:r>
        <w:t xml:space="preserve">На основании статей 12, 132 Конституции Российской Федерации, пункта 26 статьи 16, статьи 35 Федерального закона от 06.10.2003 </w:t>
      </w:r>
      <w:r>
        <w:rPr>
          <w:lang w:val="en-US" w:eastAsia="en-US" w:bidi="en-US"/>
        </w:rPr>
        <w:t>N</w:t>
      </w:r>
      <w:r w:rsidRPr="00101E69">
        <w:rPr>
          <w:lang w:eastAsia="en-US" w:bidi="en-US"/>
        </w:rPr>
        <w:t xml:space="preserve"> </w:t>
      </w:r>
      <w:r>
        <w:t xml:space="preserve">131-ФЗ "Об общих принципах организации местного самоуправления в Российской Федерации", пункта </w:t>
      </w:r>
      <w:r w:rsidR="00101E69">
        <w:t xml:space="preserve"> </w:t>
      </w:r>
      <w:r>
        <w:t>11</w:t>
      </w:r>
      <w:r w:rsidR="00101E69">
        <w:t xml:space="preserve"> </w:t>
      </w:r>
      <w:r>
        <w:t xml:space="preserve"> статьи </w:t>
      </w:r>
      <w:r w:rsidR="00101E69">
        <w:t xml:space="preserve"> </w:t>
      </w:r>
      <w:r>
        <w:t xml:space="preserve">55.24 </w:t>
      </w:r>
      <w:r w:rsidR="00101E69">
        <w:t xml:space="preserve"> </w:t>
      </w:r>
      <w:r>
        <w:t>Градостроительного</w:t>
      </w:r>
      <w:r w:rsidR="00101E69">
        <w:t xml:space="preserve"> </w:t>
      </w:r>
      <w:r>
        <w:t xml:space="preserve"> кодекса</w:t>
      </w:r>
      <w:r w:rsidR="00101E69">
        <w:t xml:space="preserve"> </w:t>
      </w:r>
      <w:r>
        <w:t xml:space="preserve"> Российской</w:t>
      </w:r>
      <w:r w:rsidR="00101E69">
        <w:t xml:space="preserve"> </w:t>
      </w:r>
      <w:r>
        <w:t xml:space="preserve"> Федерации </w:t>
      </w:r>
      <w:r w:rsidR="00101E69">
        <w:t xml:space="preserve"> </w:t>
      </w:r>
      <w:r>
        <w:t>и,</w:t>
      </w:r>
    </w:p>
    <w:p w:rsidR="00B91EDF" w:rsidRDefault="00D53713" w:rsidP="00101E69">
      <w:pPr>
        <w:pStyle w:val="20"/>
        <w:shd w:val="clear" w:color="auto" w:fill="auto"/>
        <w:tabs>
          <w:tab w:val="left" w:leader="underscore" w:pos="4234"/>
        </w:tabs>
        <w:spacing w:line="280" w:lineRule="exact"/>
      </w:pPr>
      <w:r>
        <w:t>руков</w:t>
      </w:r>
      <w:r w:rsidR="00101E69">
        <w:t xml:space="preserve">одствуясь статьей </w:t>
      </w:r>
      <w:r>
        <w:t>Устава муниципального образования</w:t>
      </w:r>
      <w:r w:rsidR="00101E69">
        <w:t xml:space="preserve"> Хортицкий сельсовет</w:t>
      </w:r>
      <w:r>
        <w:t>, Совет депутатов</w:t>
      </w:r>
      <w:r w:rsidR="00101E69">
        <w:t xml:space="preserve">  </w:t>
      </w:r>
      <w:r>
        <w:t>РЕШИЛ:</w:t>
      </w:r>
    </w:p>
    <w:p w:rsidR="00101E69" w:rsidRPr="00101E69" w:rsidRDefault="00101E69" w:rsidP="00101E69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0DA">
        <w:rPr>
          <w:rFonts w:ascii="Times New Roman" w:hAnsi="Times New Roman" w:cs="Times New Roman"/>
          <w:sz w:val="28"/>
          <w:szCs w:val="28"/>
        </w:rPr>
        <w:t>Утвердить</w:t>
      </w:r>
      <w:r w:rsidR="00F75ADB">
        <w:rPr>
          <w:rFonts w:ascii="Times New Roman" w:hAnsi="Times New Roman" w:cs="Times New Roman"/>
          <w:sz w:val="28"/>
          <w:szCs w:val="28"/>
        </w:rPr>
        <w:t xml:space="preserve"> </w:t>
      </w:r>
      <w:r w:rsidR="003500DA">
        <w:rPr>
          <w:rFonts w:ascii="Times New Roman" w:hAnsi="Times New Roman" w:cs="Times New Roman"/>
          <w:sz w:val="28"/>
          <w:szCs w:val="28"/>
        </w:rPr>
        <w:t xml:space="preserve"> П</w:t>
      </w:r>
      <w:r w:rsidR="00D53713" w:rsidRPr="00101E69">
        <w:rPr>
          <w:rFonts w:ascii="Times New Roman" w:hAnsi="Times New Roman" w:cs="Times New Roman"/>
          <w:sz w:val="28"/>
          <w:szCs w:val="28"/>
        </w:rPr>
        <w:t>орядок</w:t>
      </w:r>
      <w:r w:rsidR="00F75ADB">
        <w:rPr>
          <w:rFonts w:ascii="Times New Roman" w:hAnsi="Times New Roman" w:cs="Times New Roman"/>
          <w:sz w:val="28"/>
          <w:szCs w:val="28"/>
        </w:rPr>
        <w:t xml:space="preserve"> </w:t>
      </w:r>
      <w:r w:rsidR="00D53713" w:rsidRPr="00101E6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75ADB">
        <w:rPr>
          <w:rFonts w:ascii="Times New Roman" w:hAnsi="Times New Roman" w:cs="Times New Roman"/>
          <w:sz w:val="28"/>
          <w:szCs w:val="28"/>
        </w:rPr>
        <w:t xml:space="preserve"> </w:t>
      </w:r>
      <w:r w:rsidR="00D53713" w:rsidRPr="00101E69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="00F75ADB">
        <w:rPr>
          <w:rFonts w:ascii="Times New Roman" w:hAnsi="Times New Roman" w:cs="Times New Roman"/>
          <w:sz w:val="28"/>
          <w:szCs w:val="28"/>
        </w:rPr>
        <w:t xml:space="preserve"> </w:t>
      </w:r>
      <w:r w:rsidR="00D53713" w:rsidRPr="00101E69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="00F75ADB">
        <w:rPr>
          <w:rFonts w:ascii="Times New Roman" w:hAnsi="Times New Roman" w:cs="Times New Roman"/>
          <w:sz w:val="28"/>
          <w:szCs w:val="28"/>
        </w:rPr>
        <w:t xml:space="preserve"> </w:t>
      </w:r>
      <w:r w:rsidR="00D53713" w:rsidRPr="00101E69">
        <w:rPr>
          <w:rFonts w:ascii="Times New Roman" w:hAnsi="Times New Roman" w:cs="Times New Roman"/>
          <w:sz w:val="28"/>
          <w:szCs w:val="28"/>
        </w:rPr>
        <w:t>в целях оценки их технического состояния и надлежащего технического обслуживания согласно приложению.</w:t>
      </w:r>
    </w:p>
    <w:p w:rsidR="006746BF" w:rsidRDefault="006A199F" w:rsidP="006746BF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46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46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    по бюджетной, </w:t>
      </w:r>
      <w:r w:rsidR="008A518E">
        <w:rPr>
          <w:rFonts w:ascii="Times New Roman" w:hAnsi="Times New Roman" w:cs="Times New Roman"/>
          <w:sz w:val="28"/>
          <w:szCs w:val="28"/>
        </w:rPr>
        <w:t xml:space="preserve"> </w:t>
      </w:r>
      <w:r w:rsidR="006746BF">
        <w:rPr>
          <w:rFonts w:ascii="Times New Roman" w:hAnsi="Times New Roman" w:cs="Times New Roman"/>
          <w:sz w:val="28"/>
          <w:szCs w:val="28"/>
        </w:rPr>
        <w:t xml:space="preserve">налоговой, </w:t>
      </w:r>
      <w:r w:rsidR="008A518E">
        <w:rPr>
          <w:rFonts w:ascii="Times New Roman" w:hAnsi="Times New Roman" w:cs="Times New Roman"/>
          <w:sz w:val="28"/>
          <w:szCs w:val="28"/>
        </w:rPr>
        <w:t xml:space="preserve"> </w:t>
      </w:r>
      <w:r w:rsidR="006746BF">
        <w:rPr>
          <w:rFonts w:ascii="Times New Roman" w:hAnsi="Times New Roman" w:cs="Times New Roman"/>
          <w:sz w:val="28"/>
          <w:szCs w:val="28"/>
        </w:rPr>
        <w:t>финансовой</w:t>
      </w:r>
      <w:r w:rsidR="008A518E">
        <w:rPr>
          <w:rFonts w:ascii="Times New Roman" w:hAnsi="Times New Roman" w:cs="Times New Roman"/>
          <w:sz w:val="28"/>
          <w:szCs w:val="28"/>
        </w:rPr>
        <w:t xml:space="preserve"> </w:t>
      </w:r>
      <w:r w:rsidR="006746BF">
        <w:rPr>
          <w:rFonts w:ascii="Times New Roman" w:hAnsi="Times New Roman" w:cs="Times New Roman"/>
          <w:sz w:val="28"/>
          <w:szCs w:val="28"/>
        </w:rPr>
        <w:t xml:space="preserve"> политике, собственности  и экономическим вопросам  Совета депутатов.</w:t>
      </w:r>
    </w:p>
    <w:p w:rsidR="006A199F" w:rsidRDefault="002A1A29">
      <w:pPr>
        <w:pStyle w:val="20"/>
        <w:shd w:val="clear" w:color="auto" w:fill="auto"/>
        <w:spacing w:line="280" w:lineRule="exact"/>
      </w:pPr>
      <w:r>
        <w:rPr>
          <w:rFonts w:eastAsiaTheme="minorHAnsi"/>
          <w:color w:val="auto"/>
          <w:lang w:eastAsia="en-US" w:bidi="ar-SA"/>
        </w:rPr>
        <w:tab/>
        <w:t>3.</w:t>
      </w:r>
      <w:r w:rsidRPr="002A1A29">
        <w:t xml:space="preserve"> </w:t>
      </w:r>
      <w:r>
        <w:t>Настоящее решение вступает в силу после его обнародования и подлежит размещению на официальном сайте администрации  Хортицкого сельсовета  Александровского района</w:t>
      </w:r>
      <w:r w:rsidR="008A518E">
        <w:t xml:space="preserve"> </w:t>
      </w:r>
      <w:r>
        <w:t xml:space="preserve"> Оренбургской </w:t>
      </w:r>
      <w:r w:rsidR="008A518E">
        <w:t xml:space="preserve"> </w:t>
      </w:r>
      <w:r>
        <w:t>области.</w:t>
      </w:r>
    </w:p>
    <w:p w:rsidR="002A1A29" w:rsidRDefault="002A1A29">
      <w:pPr>
        <w:pStyle w:val="20"/>
        <w:shd w:val="clear" w:color="auto" w:fill="auto"/>
        <w:spacing w:line="280" w:lineRule="exact"/>
      </w:pPr>
    </w:p>
    <w:p w:rsidR="006A199F" w:rsidRDefault="006A199F">
      <w:pPr>
        <w:pStyle w:val="20"/>
        <w:shd w:val="clear" w:color="auto" w:fill="auto"/>
        <w:spacing w:line="280" w:lineRule="exact"/>
      </w:pPr>
    </w:p>
    <w:p w:rsidR="00B91EDF" w:rsidRDefault="006A199F">
      <w:pPr>
        <w:pStyle w:val="20"/>
        <w:shd w:val="clear" w:color="auto" w:fill="auto"/>
        <w:spacing w:line="280" w:lineRule="exact"/>
      </w:pPr>
      <w:r>
        <w:rPr>
          <w:b/>
        </w:rPr>
        <w:t>Глава муниципального образования                                          Е.Н.Чечетина</w:t>
      </w:r>
    </w:p>
    <w:p w:rsidR="00101E69" w:rsidRDefault="00101E69" w:rsidP="006A199F">
      <w:pPr>
        <w:pStyle w:val="20"/>
        <w:shd w:val="clear" w:color="auto" w:fill="auto"/>
        <w:tabs>
          <w:tab w:val="left" w:pos="9022"/>
        </w:tabs>
        <w:spacing w:after="281" w:line="331" w:lineRule="exact"/>
        <w:jc w:val="left"/>
      </w:pPr>
    </w:p>
    <w:p w:rsidR="006A199F" w:rsidRPr="006A199F" w:rsidRDefault="006A199F" w:rsidP="006A199F">
      <w:pPr>
        <w:pStyle w:val="aa"/>
        <w:ind w:left="0"/>
        <w:rPr>
          <w:sz w:val="28"/>
          <w:szCs w:val="28"/>
        </w:rPr>
      </w:pPr>
      <w:r w:rsidRPr="006A199F">
        <w:rPr>
          <w:sz w:val="28"/>
          <w:szCs w:val="28"/>
        </w:rPr>
        <w:t>Разослано: в дело, администрации сельсовета, администрации района, прокурору.</w:t>
      </w:r>
    </w:p>
    <w:p w:rsidR="006A199F" w:rsidRDefault="006A199F" w:rsidP="006A199F"/>
    <w:p w:rsidR="006A199F" w:rsidRDefault="006A199F" w:rsidP="006A199F"/>
    <w:p w:rsidR="006A199F" w:rsidRDefault="006A199F" w:rsidP="006A199F"/>
    <w:p w:rsidR="006A199F" w:rsidRDefault="006A199F" w:rsidP="006A199F"/>
    <w:p w:rsidR="006A199F" w:rsidRDefault="006A199F" w:rsidP="006A199F"/>
    <w:p w:rsidR="006A199F" w:rsidRDefault="006A199F" w:rsidP="006A199F"/>
    <w:p w:rsidR="006A199F" w:rsidRDefault="006A199F" w:rsidP="006A199F">
      <w:pPr>
        <w:pStyle w:val="1"/>
        <w:ind w:left="4956" w:firstLine="708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lastRenderedPageBreak/>
        <w:t>Приложение</w:t>
      </w:r>
    </w:p>
    <w:p w:rsidR="006A199F" w:rsidRDefault="006A199F" w:rsidP="006A199F">
      <w:pPr>
        <w:pStyle w:val="1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A199F" w:rsidRDefault="006A199F" w:rsidP="006A199F">
      <w:pPr>
        <w:pStyle w:val="1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6A199F" w:rsidRDefault="006A199F" w:rsidP="006A199F">
      <w:pPr>
        <w:pStyle w:val="1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Хортицкий   сельсовет</w:t>
      </w:r>
    </w:p>
    <w:p w:rsidR="006A199F" w:rsidRDefault="006A199F" w:rsidP="006A199F">
      <w:pPr>
        <w:pStyle w:val="1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 24.12.2019</w:t>
      </w:r>
      <w:r w:rsidR="00327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75ADB">
        <w:rPr>
          <w:sz w:val="28"/>
          <w:szCs w:val="28"/>
        </w:rPr>
        <w:t>164</w:t>
      </w:r>
    </w:p>
    <w:p w:rsidR="00B91EDF" w:rsidRDefault="006A199F" w:rsidP="00327887">
      <w:pPr>
        <w:pStyle w:val="20"/>
        <w:shd w:val="clear" w:color="auto" w:fill="auto"/>
        <w:tabs>
          <w:tab w:val="left" w:pos="9022"/>
        </w:tabs>
        <w:spacing w:after="281" w:line="331" w:lineRule="exact"/>
        <w:jc w:val="left"/>
      </w:pPr>
      <w:r>
        <w:t xml:space="preserve"> </w:t>
      </w:r>
      <w:r>
        <w:tab/>
      </w:r>
    </w:p>
    <w:p w:rsidR="00B91EDF" w:rsidRPr="002A1A29" w:rsidRDefault="00D53713">
      <w:pPr>
        <w:pStyle w:val="20"/>
        <w:shd w:val="clear" w:color="auto" w:fill="auto"/>
        <w:spacing w:line="280" w:lineRule="exact"/>
        <w:ind w:left="20"/>
        <w:jc w:val="center"/>
        <w:rPr>
          <w:b/>
        </w:rPr>
      </w:pPr>
      <w:r w:rsidRPr="002A1A29">
        <w:rPr>
          <w:b/>
        </w:rPr>
        <w:t>Порядок</w:t>
      </w:r>
    </w:p>
    <w:p w:rsidR="006A199F" w:rsidRPr="002A1A29" w:rsidRDefault="00D53713" w:rsidP="006A199F">
      <w:pPr>
        <w:pStyle w:val="20"/>
        <w:shd w:val="clear" w:color="auto" w:fill="auto"/>
        <w:spacing w:after="233" w:line="317" w:lineRule="exact"/>
        <w:ind w:left="20"/>
        <w:jc w:val="center"/>
        <w:rPr>
          <w:b/>
        </w:rPr>
      </w:pPr>
      <w:r w:rsidRPr="002A1A29">
        <w:rPr>
          <w:b/>
        </w:rPr>
        <w:t>проведения осмотра зданий, сооружений в целях оценки их технического</w:t>
      </w:r>
      <w:r w:rsidRPr="002A1A29">
        <w:rPr>
          <w:b/>
        </w:rPr>
        <w:br/>
        <w:t>состояния и надлежащего технического обслуживания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line="326" w:lineRule="exact"/>
        <w:ind w:firstLine="760"/>
      </w:pPr>
      <w: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06.10.2003 </w:t>
      </w:r>
      <w:r>
        <w:rPr>
          <w:lang w:val="en-US" w:eastAsia="en-US" w:bidi="en-US"/>
        </w:rPr>
        <w:t>N</w:t>
      </w:r>
      <w:r w:rsidRPr="00101E69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Уставом</w:t>
      </w:r>
    </w:p>
    <w:p w:rsidR="00B91EDF" w:rsidRDefault="006A199F" w:rsidP="006A199F">
      <w:pPr>
        <w:pStyle w:val="20"/>
        <w:shd w:val="clear" w:color="auto" w:fill="auto"/>
        <w:tabs>
          <w:tab w:val="left" w:leader="underscore" w:pos="2237"/>
        </w:tabs>
        <w:spacing w:line="322" w:lineRule="exact"/>
      </w:pPr>
      <w:r>
        <w:t xml:space="preserve">муниципального образования Хортицкий сельсовет </w:t>
      </w:r>
      <w:r w:rsidR="00D53713">
        <w:t>и устанавливает процедуру организации и проведения осмотра</w:t>
      </w:r>
      <w:r>
        <w:t xml:space="preserve"> </w:t>
      </w:r>
      <w:r w:rsidR="00D53713">
        <w:t>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760"/>
      </w:pPr>
      <w: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</w:t>
      </w:r>
      <w:r w:rsidR="00327887">
        <w:t xml:space="preserve"> </w:t>
      </w:r>
      <w:proofErr w:type="gramStart"/>
      <w:r>
        <w:t>на</w:t>
      </w:r>
      <w:proofErr w:type="gramEnd"/>
    </w:p>
    <w:p w:rsidR="00B91EDF" w:rsidRDefault="002A1A29" w:rsidP="002A1A29">
      <w:pPr>
        <w:pStyle w:val="20"/>
        <w:shd w:val="clear" w:color="auto" w:fill="auto"/>
        <w:tabs>
          <w:tab w:val="left" w:leader="underscore" w:pos="3646"/>
        </w:tabs>
        <w:spacing w:line="322" w:lineRule="exact"/>
      </w:pPr>
      <w:r>
        <w:t>территории муниципального образования Хортицкий сельсовет</w:t>
      </w:r>
      <w:r w:rsidR="00D53713">
        <w:t>, за исключением случаев, если при эксплуатации</w:t>
      </w:r>
      <w:r>
        <w:t xml:space="preserve"> </w:t>
      </w:r>
      <w:r w:rsidR="00D53713">
        <w:t>таких зданий, сооружений федеральными законами предусмотрено осуществление государственного контроля (надзора).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line="322" w:lineRule="exact"/>
        <w:ind w:firstLine="760"/>
      </w:pPr>
      <w:r>
        <w:t xml:space="preserve">Осмотр зданий, сооружений проводится при поступлении </w:t>
      </w:r>
      <w:proofErr w:type="gramStart"/>
      <w:r>
        <w:t>в</w:t>
      </w:r>
      <w:proofErr w:type="gramEnd"/>
    </w:p>
    <w:p w:rsidR="00B91EDF" w:rsidRDefault="002A1A29" w:rsidP="002A1A29">
      <w:pPr>
        <w:pStyle w:val="20"/>
        <w:shd w:val="clear" w:color="auto" w:fill="auto"/>
        <w:tabs>
          <w:tab w:val="left" w:leader="underscore" w:pos="3646"/>
        </w:tabs>
        <w:spacing w:line="322" w:lineRule="exact"/>
      </w:pPr>
      <w:r>
        <w:t xml:space="preserve">администрацию Хортицкого сельсовета </w:t>
      </w:r>
      <w:r w:rsidR="00D53713">
        <w:t>заявления физического или юридического лица о</w:t>
      </w:r>
      <w:r>
        <w:t xml:space="preserve"> </w:t>
      </w:r>
      <w:r w:rsidR="00D53713">
        <w:t>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760"/>
      </w:pPr>
      <w: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290"/>
        </w:tabs>
        <w:spacing w:line="322" w:lineRule="exact"/>
        <w:ind w:firstLine="760"/>
      </w:pPr>
      <w:r>
        <w:t>Оценка технического состояния и надлежащего технического</w:t>
      </w:r>
    </w:p>
    <w:p w:rsidR="00B91EDF" w:rsidRDefault="00D53713">
      <w:pPr>
        <w:pStyle w:val="20"/>
        <w:shd w:val="clear" w:color="auto" w:fill="auto"/>
        <w:tabs>
          <w:tab w:val="left" w:leader="underscore" w:pos="9610"/>
        </w:tabs>
        <w:spacing w:line="322" w:lineRule="exact"/>
      </w:pPr>
      <w:r>
        <w:t>обслуживания зданий и сооружений возлагается на Межведомственную комиссию (далее - комиссия), состав которой утверждаетс</w:t>
      </w:r>
      <w:r w:rsidR="002A1A29">
        <w:t>я администрацией Хортицкого сельсовета</w:t>
      </w:r>
      <w:r>
        <w:t>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line="322" w:lineRule="exact"/>
        <w:ind w:firstLine="760"/>
      </w:pPr>
      <w: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760"/>
      </w:pPr>
      <w:r>
        <w:t xml:space="preserve">Осмотры проводятся с участием лиц, ответственных за эксплуатацию </w:t>
      </w:r>
      <w:r>
        <w:lastRenderedPageBreak/>
        <w:t>зданий, сооружений либо их уполномоченных представителей.</w:t>
      </w:r>
    </w:p>
    <w:p w:rsidR="00B91EDF" w:rsidRDefault="00D53713">
      <w:pPr>
        <w:pStyle w:val="20"/>
        <w:shd w:val="clear" w:color="auto" w:fill="auto"/>
        <w:spacing w:line="322" w:lineRule="exact"/>
        <w:ind w:firstLine="760"/>
      </w:pPr>
      <w:r>
        <w:t xml:space="preserve">Лица, ответственные за эксплуатацию зданий, сооружений уведомляются о проведении осмотра зданий, сооружений не </w:t>
      </w:r>
      <w:proofErr w:type="gramStart"/>
      <w:r>
        <w:t>позднее</w:t>
      </w:r>
      <w:proofErr w:type="gramEnd"/>
      <w:r>
        <w:t xml:space="preserve"> чем за 3 рабочих дня до даты проведения осмотра зданий, сооружений.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line="322" w:lineRule="exact"/>
        <w:ind w:firstLine="760"/>
      </w:pPr>
      <w:proofErr w:type="gramStart"/>
      <w:r>
        <w:t xml:space="preserve">При осмотре зданий, сооружений проводится визуальное обследование конструкций (с </w:t>
      </w:r>
      <w:proofErr w:type="spellStart"/>
      <w:r>
        <w:t>фотофиксацией</w:t>
      </w:r>
      <w:proofErr w:type="spellEnd"/>
      <w: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t>обмерочные</w:t>
      </w:r>
      <w:proofErr w:type="spellEnd"/>
      <w: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>
        <w:t xml:space="preserve"> и безопасности объектов, требованиями проектной документации осматриваемого объекта.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line="322" w:lineRule="exact"/>
        <w:ind w:firstLine="760"/>
      </w:pPr>
      <w:r>
        <w:t>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line="322" w:lineRule="exact"/>
        <w:ind w:firstLine="760"/>
      </w:pPr>
      <w:r>
        <w:t xml:space="preserve">По результатам осмотра зданий, сооружений составляется акт осмотра здания, сооружения по форме согласно приложению 1 к Порядку (далее - акт осмотра). К акту осмотра прикладываются материалы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 и иные материалы, оформленные в ходе осмотра здания, сооружения.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line="322" w:lineRule="exact"/>
        <w:ind w:firstLine="760"/>
      </w:pPr>
      <w: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B91EDF" w:rsidRDefault="00D53713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line="322" w:lineRule="exact"/>
        <w:ind w:firstLine="760"/>
      </w:pPr>
      <w:r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B91EDF" w:rsidRDefault="00D53713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line="322" w:lineRule="exact"/>
        <w:ind w:firstLine="760"/>
      </w:pPr>
      <w: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line="322" w:lineRule="exact"/>
        <w:ind w:firstLine="760"/>
      </w:pPr>
      <w: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line="322" w:lineRule="exact"/>
        <w:ind w:firstLine="760"/>
      </w:pPr>
      <w:r>
        <w:t>Акт осмотра составляется в 3-х экземплярах и подписывается лицами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202"/>
        </w:tabs>
        <w:spacing w:line="322" w:lineRule="exact"/>
        <w:ind w:firstLine="760"/>
      </w:pPr>
      <w:r>
        <w:lastRenderedPageBreak/>
        <w:t>В случае выявления нарушений требований технических регламентов</w:t>
      </w:r>
    </w:p>
    <w:p w:rsidR="00B91EDF" w:rsidRDefault="002A1A29" w:rsidP="002A1A29">
      <w:pPr>
        <w:pStyle w:val="20"/>
        <w:shd w:val="clear" w:color="auto" w:fill="auto"/>
        <w:tabs>
          <w:tab w:val="left" w:leader="underscore" w:pos="3830"/>
        </w:tabs>
        <w:spacing w:line="322" w:lineRule="exact"/>
      </w:pPr>
      <w:r>
        <w:t xml:space="preserve">администрация Хортицкого сельсовета </w:t>
      </w:r>
      <w:r w:rsidR="00D53713">
        <w:t>направляет копию акта осмотра в течение 3-х дней</w:t>
      </w:r>
      <w:r>
        <w:t xml:space="preserve"> </w:t>
      </w:r>
      <w:r w:rsidR="00D53713">
        <w:t>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line="317" w:lineRule="exact"/>
        <w:ind w:firstLine="760"/>
      </w:pPr>
      <w:r>
        <w:t>Сведения о проведенном осмотре зданий, сооружений вносятся в журнал</w:t>
      </w:r>
    </w:p>
    <w:p w:rsidR="00B91EDF" w:rsidRDefault="00D53713" w:rsidP="002A1A29">
      <w:pPr>
        <w:pStyle w:val="20"/>
        <w:shd w:val="clear" w:color="auto" w:fill="auto"/>
        <w:tabs>
          <w:tab w:val="left" w:leader="underscore" w:pos="9902"/>
        </w:tabs>
        <w:spacing w:line="317" w:lineRule="exact"/>
      </w:pPr>
      <w:r>
        <w:t>учета осмотров зданий, сооружений,</w:t>
      </w:r>
      <w:r w:rsidR="002A1A29">
        <w:t xml:space="preserve"> </w:t>
      </w:r>
      <w:proofErr w:type="gramStart"/>
      <w:r w:rsidR="002A1A29">
        <w:t>который</w:t>
      </w:r>
      <w:proofErr w:type="gramEnd"/>
      <w:r w:rsidR="002A1A29">
        <w:t xml:space="preserve"> ведется администрацией Хортицкого сельсовета </w:t>
      </w:r>
      <w:r>
        <w:t>по форме Приложения 2 к Порядку.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line="317" w:lineRule="exact"/>
        <w:ind w:firstLine="760"/>
      </w:pPr>
      <w:r>
        <w:t xml:space="preserve">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</w:t>
      </w:r>
      <w:r w:rsidR="002A1A29">
        <w:t xml:space="preserve"> </w:t>
      </w:r>
      <w:r>
        <w:t>зданий, сооружений.</w:t>
      </w:r>
    </w:p>
    <w:p w:rsidR="00B91EDF" w:rsidRDefault="00D53713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spacing w:line="317" w:lineRule="exact"/>
        <w:ind w:firstLine="760"/>
        <w:sectPr w:rsidR="00B91EDF">
          <w:footerReference w:type="default" r:id="rId8"/>
          <w:pgSz w:w="11900" w:h="16840"/>
          <w:pgMar w:top="1023" w:right="519" w:bottom="1233" w:left="1378" w:header="0" w:footer="3" w:gutter="0"/>
          <w:pgNumType w:start="1"/>
          <w:cols w:space="720"/>
          <w:noEndnote/>
          <w:docGrid w:linePitch="360"/>
        </w:sectPr>
      </w:pPr>
      <w:proofErr w:type="gramStart"/>
      <w:r>
        <w:t xml:space="preserve">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 закона от 02.05.2006 </w:t>
      </w:r>
      <w:r>
        <w:rPr>
          <w:lang w:val="en-US" w:eastAsia="en-US" w:bidi="en-US"/>
        </w:rPr>
        <w:t>N</w:t>
      </w:r>
      <w:r w:rsidRPr="00101E69">
        <w:rPr>
          <w:lang w:eastAsia="en-US" w:bidi="en-US"/>
        </w:rPr>
        <w:t xml:space="preserve"> </w:t>
      </w:r>
      <w:r>
        <w:t>59-ФЗ "О порядке рассмотрения обращений граждан Российской Федерации" направляется в орган, осуществляющий в соответствии с федеральными законами государственный контроль (надзор) при эксплуатации</w:t>
      </w:r>
      <w:r w:rsidR="00F75ADB">
        <w:t xml:space="preserve"> </w:t>
      </w:r>
      <w:r>
        <w:t xml:space="preserve"> зданий, сооружений.</w:t>
      </w:r>
      <w:proofErr w:type="gramEnd"/>
    </w:p>
    <w:p w:rsidR="00B91EDF" w:rsidRDefault="00D53713">
      <w:pPr>
        <w:pStyle w:val="20"/>
        <w:shd w:val="clear" w:color="auto" w:fill="auto"/>
        <w:spacing w:line="322" w:lineRule="exact"/>
        <w:ind w:left="4540"/>
        <w:jc w:val="left"/>
      </w:pPr>
      <w:r>
        <w:lastRenderedPageBreak/>
        <w:t>Приложение 1</w:t>
      </w:r>
    </w:p>
    <w:p w:rsidR="00B91EDF" w:rsidRDefault="00D53713">
      <w:pPr>
        <w:pStyle w:val="20"/>
        <w:shd w:val="clear" w:color="auto" w:fill="auto"/>
        <w:spacing w:after="273" w:line="322" w:lineRule="exact"/>
        <w:ind w:left="4540" w:right="680"/>
        <w:jc w:val="left"/>
      </w:pPr>
      <w: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B91EDF" w:rsidRDefault="00D53713">
      <w:pPr>
        <w:pStyle w:val="20"/>
        <w:shd w:val="clear" w:color="auto" w:fill="auto"/>
        <w:spacing w:after="279" w:line="280" w:lineRule="exact"/>
        <w:ind w:left="1540"/>
        <w:jc w:val="left"/>
      </w:pPr>
      <w:r>
        <w:t>АКТ ОСМОТРА ЗДАНИЯ (СООРУЖЕНИЯ)</w:t>
      </w:r>
    </w:p>
    <w:p w:rsidR="00B91EDF" w:rsidRDefault="00B91EDF">
      <w:pPr>
        <w:pStyle w:val="50"/>
        <w:shd w:val="clear" w:color="auto" w:fill="auto"/>
        <w:tabs>
          <w:tab w:val="left" w:pos="7933"/>
        </w:tabs>
        <w:spacing w:before="0" w:after="154" w:line="220" w:lineRule="exact"/>
        <w:ind w:left="5540"/>
      </w:pPr>
    </w:p>
    <w:p w:rsidR="00B91EDF" w:rsidRDefault="00D53713">
      <w:pPr>
        <w:pStyle w:val="20"/>
        <w:shd w:val="clear" w:color="auto" w:fill="auto"/>
        <w:spacing w:after="317" w:line="280" w:lineRule="exact"/>
        <w:ind w:left="1260"/>
        <w:jc w:val="left"/>
      </w:pPr>
      <w:r>
        <w:t>населенный пункт</w:t>
      </w:r>
    </w:p>
    <w:p w:rsidR="00B91EDF" w:rsidRDefault="00D53713">
      <w:pPr>
        <w:pStyle w:val="20"/>
        <w:numPr>
          <w:ilvl w:val="0"/>
          <w:numId w:val="4"/>
        </w:numPr>
        <w:shd w:val="clear" w:color="auto" w:fill="auto"/>
        <w:tabs>
          <w:tab w:val="left" w:pos="358"/>
          <w:tab w:val="left" w:leader="underscore" w:pos="7933"/>
        </w:tabs>
        <w:spacing w:line="317" w:lineRule="exact"/>
      </w:pPr>
      <w:r>
        <w:t>Название здания (сооружения)</w:t>
      </w:r>
      <w:r>
        <w:tab/>
      </w:r>
    </w:p>
    <w:p w:rsidR="00B91EDF" w:rsidRDefault="00D53713">
      <w:pPr>
        <w:pStyle w:val="20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7933"/>
        </w:tabs>
        <w:spacing w:line="317" w:lineRule="exact"/>
      </w:pPr>
      <w:r>
        <w:t>Адрес</w:t>
      </w:r>
      <w:r>
        <w:tab/>
      </w:r>
    </w:p>
    <w:p w:rsidR="00B91EDF" w:rsidRDefault="00D53713">
      <w:pPr>
        <w:pStyle w:val="20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7933"/>
        </w:tabs>
        <w:spacing w:line="317" w:lineRule="exact"/>
      </w:pPr>
      <w:r>
        <w:t>Владелец (балансодержатель)</w:t>
      </w:r>
      <w:r>
        <w:tab/>
      </w:r>
    </w:p>
    <w:p w:rsidR="00B91EDF" w:rsidRDefault="00D53713">
      <w:pPr>
        <w:pStyle w:val="20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7933"/>
        </w:tabs>
        <w:spacing w:line="317" w:lineRule="exact"/>
      </w:pPr>
      <w:r>
        <w:t>Пользователи (наниматели, арендаторы)</w:t>
      </w:r>
      <w:r>
        <w:tab/>
      </w:r>
    </w:p>
    <w:p w:rsidR="00B91EDF" w:rsidRDefault="00D53713">
      <w:pPr>
        <w:pStyle w:val="20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7933"/>
        </w:tabs>
        <w:spacing w:line="317" w:lineRule="exact"/>
      </w:pPr>
      <w:r>
        <w:t>Год постройки</w:t>
      </w:r>
      <w:r>
        <w:tab/>
      </w:r>
    </w:p>
    <w:p w:rsidR="00B91EDF" w:rsidRDefault="00D53713">
      <w:pPr>
        <w:pStyle w:val="20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7933"/>
        </w:tabs>
        <w:spacing w:line="317" w:lineRule="exact"/>
      </w:pPr>
      <w:r>
        <w:t>Материал стен</w:t>
      </w:r>
      <w:r>
        <w:tab/>
      </w:r>
    </w:p>
    <w:p w:rsidR="00B91EDF" w:rsidRDefault="00D53713">
      <w:pPr>
        <w:pStyle w:val="20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7933"/>
        </w:tabs>
        <w:spacing w:line="317" w:lineRule="exact"/>
      </w:pPr>
      <w:r>
        <w:t>Этажность</w:t>
      </w:r>
      <w:r>
        <w:tab/>
      </w:r>
    </w:p>
    <w:p w:rsidR="00B91EDF" w:rsidRDefault="00D53713">
      <w:pPr>
        <w:pStyle w:val="20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7933"/>
        </w:tabs>
        <w:spacing w:after="233" w:line="317" w:lineRule="exact"/>
      </w:pPr>
      <w:r>
        <w:t>Наличие подвала</w:t>
      </w:r>
      <w:r>
        <w:tab/>
      </w:r>
    </w:p>
    <w:p w:rsidR="00B91EDF" w:rsidRDefault="00D53713">
      <w:pPr>
        <w:pStyle w:val="20"/>
        <w:shd w:val="clear" w:color="auto" w:fill="auto"/>
        <w:spacing w:line="326" w:lineRule="exact"/>
        <w:ind w:right="1980"/>
        <w:jc w:val="left"/>
      </w:pPr>
      <w:r>
        <w:t>Результаты осмотра здания (сооружения) и заключение комиссии: Комиссия в составе -</w:t>
      </w:r>
    </w:p>
    <w:p w:rsidR="00B91EDF" w:rsidRDefault="00D53713">
      <w:pPr>
        <w:pStyle w:val="20"/>
        <w:shd w:val="clear" w:color="auto" w:fill="auto"/>
        <w:tabs>
          <w:tab w:val="left" w:leader="underscore" w:pos="7933"/>
        </w:tabs>
        <w:spacing w:line="326" w:lineRule="exact"/>
      </w:pPr>
      <w:r>
        <w:t>Председателя</w:t>
      </w:r>
      <w:r>
        <w:tab/>
      </w:r>
    </w:p>
    <w:p w:rsidR="00B91EDF" w:rsidRDefault="00D53713">
      <w:pPr>
        <w:pStyle w:val="20"/>
        <w:shd w:val="clear" w:color="auto" w:fill="auto"/>
        <w:spacing w:line="326" w:lineRule="exact"/>
      </w:pPr>
      <w:r>
        <w:t>Членов комиссии:</w:t>
      </w:r>
    </w:p>
    <w:p w:rsidR="00B91EDF" w:rsidRDefault="00D53713">
      <w:pPr>
        <w:pStyle w:val="20"/>
        <w:shd w:val="clear" w:color="auto" w:fill="auto"/>
        <w:spacing w:after="293" w:line="326" w:lineRule="exact"/>
      </w:pPr>
      <w:r>
        <w:t>1.</w:t>
      </w:r>
    </w:p>
    <w:p w:rsidR="00B91EDF" w:rsidRPr="00E20E93" w:rsidRDefault="00D53713">
      <w:pPr>
        <w:pStyle w:val="60"/>
        <w:shd w:val="clear" w:color="auto" w:fill="auto"/>
        <w:spacing w:before="0" w:after="336" w:line="260" w:lineRule="exact"/>
        <w:rPr>
          <w:rFonts w:ascii="Times New Roman" w:hAnsi="Times New Roman" w:cs="Times New Roman"/>
          <w:sz w:val="28"/>
          <w:szCs w:val="28"/>
        </w:rPr>
      </w:pPr>
      <w:r w:rsidRPr="00E20E93">
        <w:rPr>
          <w:rStyle w:val="6TimesNewRoman13pt"/>
          <w:rFonts w:eastAsia="Arial"/>
          <w:sz w:val="28"/>
          <w:szCs w:val="28"/>
        </w:rPr>
        <w:t>2</w:t>
      </w:r>
      <w:r w:rsidRPr="00E20E93">
        <w:rPr>
          <w:rFonts w:ascii="Times New Roman" w:hAnsi="Times New Roman" w:cs="Times New Roman"/>
          <w:sz w:val="28"/>
          <w:szCs w:val="28"/>
        </w:rPr>
        <w:t>.</w:t>
      </w:r>
    </w:p>
    <w:p w:rsidR="00B91EDF" w:rsidRDefault="00D53713">
      <w:pPr>
        <w:pStyle w:val="20"/>
        <w:shd w:val="clear" w:color="auto" w:fill="auto"/>
        <w:spacing w:after="987" w:line="280" w:lineRule="exact"/>
      </w:pPr>
      <w:r>
        <w:t>3.</w:t>
      </w:r>
    </w:p>
    <w:p w:rsidR="00B91EDF" w:rsidRDefault="00D53713">
      <w:pPr>
        <w:pStyle w:val="20"/>
        <w:shd w:val="clear" w:color="auto" w:fill="auto"/>
        <w:spacing w:line="280" w:lineRule="exact"/>
      </w:pPr>
      <w:r>
        <w:t>Представители:</w:t>
      </w:r>
    </w:p>
    <w:p w:rsidR="00B91EDF" w:rsidRDefault="00D53713">
      <w:pPr>
        <w:pStyle w:val="20"/>
        <w:shd w:val="clear" w:color="auto" w:fill="auto"/>
        <w:spacing w:after="332" w:line="280" w:lineRule="exact"/>
      </w:pPr>
      <w:r>
        <w:t>1.</w:t>
      </w:r>
    </w:p>
    <w:p w:rsidR="00B91EDF" w:rsidRDefault="00D53713">
      <w:pPr>
        <w:pStyle w:val="70"/>
        <w:shd w:val="clear" w:color="auto" w:fill="auto"/>
        <w:spacing w:before="0" w:after="605" w:line="280" w:lineRule="exact"/>
      </w:pPr>
      <w:r>
        <w:rPr>
          <w:rStyle w:val="7TimesNewRoman14pt"/>
          <w:rFonts w:eastAsia="MS Reference Sans Serif"/>
        </w:rPr>
        <w:t>2</w:t>
      </w:r>
      <w:r>
        <w:t>.</w:t>
      </w:r>
    </w:p>
    <w:p w:rsidR="00B91EDF" w:rsidRDefault="00D53713">
      <w:pPr>
        <w:pStyle w:val="20"/>
        <w:shd w:val="clear" w:color="auto" w:fill="auto"/>
        <w:tabs>
          <w:tab w:val="left" w:leader="underscore" w:pos="6432"/>
        </w:tabs>
        <w:spacing w:line="317" w:lineRule="exact"/>
      </w:pPr>
      <w:r>
        <w:t>произвела осмотр</w:t>
      </w:r>
      <w:r>
        <w:tab/>
      </w:r>
    </w:p>
    <w:p w:rsidR="00B91EDF" w:rsidRDefault="00D53713">
      <w:pPr>
        <w:pStyle w:val="20"/>
        <w:shd w:val="clear" w:color="auto" w:fill="auto"/>
        <w:spacing w:line="317" w:lineRule="exact"/>
        <w:ind w:right="3480" w:firstLine="2220"/>
        <w:jc w:val="left"/>
      </w:pPr>
      <w:r>
        <w:t>наименование здания (сооружения) по вышеуказанному адресу.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186"/>
        <w:gridCol w:w="1363"/>
        <w:gridCol w:w="1997"/>
      </w:tblGrid>
      <w:tr w:rsidR="00B91EDF"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DF" w:rsidRDefault="00D53713">
            <w:pPr>
              <w:pStyle w:val="20"/>
              <w:framePr w:w="8165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  <w:lang w:val="en-US" w:eastAsia="en-US" w:bidi="en-US"/>
              </w:rPr>
              <w:t>N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DF" w:rsidRDefault="00D53713">
            <w:pPr>
              <w:pStyle w:val="20"/>
              <w:framePr w:w="8165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Наименование конструкций,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DF" w:rsidRDefault="00D53713">
            <w:pPr>
              <w:pStyle w:val="20"/>
              <w:framePr w:w="8165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Оценка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EDF" w:rsidRDefault="00D53713">
            <w:pPr>
              <w:pStyle w:val="20"/>
              <w:framePr w:w="8165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Перечень</w:t>
            </w:r>
          </w:p>
        </w:tc>
      </w:tr>
      <w:tr w:rsidR="00B91EDF">
        <w:trPr>
          <w:trHeight w:hRule="exact" w:val="418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DF" w:rsidRDefault="00D53713">
            <w:pPr>
              <w:pStyle w:val="20"/>
              <w:framePr w:w="8165" w:wrap="notBeside" w:vAnchor="text" w:hAnchor="text" w:y="1"/>
              <w:shd w:val="clear" w:color="auto" w:fill="auto"/>
              <w:spacing w:line="280" w:lineRule="exact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4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DF" w:rsidRDefault="00D53713">
            <w:pPr>
              <w:pStyle w:val="20"/>
              <w:framePr w:w="8165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оборудования и устройств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DF" w:rsidRDefault="00D53713">
            <w:pPr>
              <w:pStyle w:val="20"/>
              <w:framePr w:w="8165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состояния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D53713">
            <w:pPr>
              <w:pStyle w:val="20"/>
              <w:framePr w:w="8165" w:wrap="notBeside" w:vAnchor="text" w:hAnchor="text" w:y="1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необходимых и</w:t>
            </w:r>
          </w:p>
        </w:tc>
      </w:tr>
    </w:tbl>
    <w:p w:rsidR="00B91EDF" w:rsidRDefault="00B91EDF">
      <w:pPr>
        <w:framePr w:w="8165" w:wrap="notBeside" w:vAnchor="text" w:hAnchor="text" w:y="1"/>
        <w:rPr>
          <w:sz w:val="2"/>
          <w:szCs w:val="2"/>
        </w:rPr>
      </w:pPr>
    </w:p>
    <w:p w:rsidR="00B91EDF" w:rsidRDefault="00B91EDF">
      <w:pPr>
        <w:rPr>
          <w:sz w:val="2"/>
          <w:szCs w:val="2"/>
        </w:rPr>
        <w:sectPr w:rsidR="00B91EDF">
          <w:pgSz w:w="11900" w:h="16840"/>
          <w:pgMar w:top="1091" w:right="583" w:bottom="1389" w:left="13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4186"/>
        <w:gridCol w:w="1354"/>
        <w:gridCol w:w="2045"/>
      </w:tblGrid>
      <w:tr w:rsidR="00B91EDF">
        <w:trPr>
          <w:trHeight w:hRule="exact" w:val="11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after="60" w:line="280" w:lineRule="exact"/>
              <w:jc w:val="left"/>
            </w:pPr>
            <w:r>
              <w:rPr>
                <w:rStyle w:val="22"/>
              </w:rPr>
              <w:t>5</w:t>
            </w:r>
          </w:p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before="60" w:after="60" w:line="280" w:lineRule="exact"/>
              <w:jc w:val="left"/>
            </w:pPr>
            <w:r>
              <w:rPr>
                <w:rStyle w:val="22"/>
              </w:rPr>
              <w:t>описание</w:t>
            </w:r>
          </w:p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before="60" w:line="280" w:lineRule="exact"/>
              <w:jc w:val="left"/>
            </w:pPr>
            <w:r>
              <w:rPr>
                <w:rStyle w:val="22"/>
              </w:rPr>
              <w:t>дефектов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EDF" w:rsidRDefault="00511B52" w:rsidP="00511B52">
            <w:pPr>
              <w:pStyle w:val="20"/>
              <w:framePr w:w="8237" w:wrap="notBeside" w:vAnchor="text" w:hAnchor="text" w:y="155"/>
              <w:shd w:val="clear" w:color="auto" w:fill="auto"/>
              <w:spacing w:line="317" w:lineRule="exact"/>
            </w:pPr>
            <w:r>
              <w:rPr>
                <w:rStyle w:val="22"/>
              </w:rPr>
              <w:t>рекомендуемы</w:t>
            </w:r>
            <w:r w:rsidR="00D53713">
              <w:rPr>
                <w:rStyle w:val="22"/>
              </w:rPr>
              <w:t>х</w:t>
            </w:r>
            <w:r>
              <w:rPr>
                <w:rStyle w:val="22"/>
              </w:rPr>
              <w:t xml:space="preserve"> работ, сроки </w:t>
            </w:r>
            <w:r w:rsidR="00D53713">
              <w:rPr>
                <w:rStyle w:val="22"/>
              </w:rPr>
              <w:t>и исполнители</w:t>
            </w:r>
          </w:p>
        </w:tc>
      </w:tr>
      <w:tr w:rsidR="00B91EDF">
        <w:trPr>
          <w:trHeight w:hRule="exact"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</w:pPr>
            <w:r>
              <w:rPr>
                <w:rStyle w:val="22"/>
              </w:rPr>
              <w:t>4</w:t>
            </w:r>
          </w:p>
        </w:tc>
      </w:tr>
      <w:tr w:rsidR="00B91EDF"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Благоустройство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14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Наружные сети и колодцы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28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Фундаменты (подвал)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33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Несущие стены (колонны)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18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Перегородки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18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Балки (фермы)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23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Перекрытия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14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Лестницы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09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Полы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57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Проемы (окна, двери, ворота)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33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Кровля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42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Наружная отделка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33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а) архитектурные детали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04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б) водоотводящие устройства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33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Внутренняя отделка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23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Центральное отопление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04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Местное отопление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869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after="120" w:line="280" w:lineRule="exact"/>
              <w:jc w:val="left"/>
            </w:pPr>
            <w:r>
              <w:rPr>
                <w:rStyle w:val="22"/>
              </w:rPr>
              <w:t>Санитарно-технические</w:t>
            </w:r>
          </w:p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before="120" w:line="280" w:lineRule="exact"/>
              <w:jc w:val="left"/>
            </w:pPr>
            <w:r>
              <w:rPr>
                <w:rStyle w:val="22"/>
              </w:rPr>
              <w:t>устройства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09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proofErr w:type="gramStart"/>
            <w:r>
              <w:rPr>
                <w:rStyle w:val="22"/>
              </w:rPr>
              <w:t xml:space="preserve">Г </w:t>
            </w:r>
            <w:proofErr w:type="spellStart"/>
            <w:r>
              <w:rPr>
                <w:rStyle w:val="22"/>
              </w:rPr>
              <w:t>азоснабжение</w:t>
            </w:r>
            <w:proofErr w:type="spellEnd"/>
            <w:proofErr w:type="gramEnd"/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42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Вентиляция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38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Энергоснабжение, освещение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33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Технологическое оборудование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  <w:tr w:rsidR="00B91EDF">
        <w:trPr>
          <w:trHeight w:hRule="exact" w:val="542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4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EDF" w:rsidRDefault="00D53713" w:rsidP="00511B52">
            <w:pPr>
              <w:pStyle w:val="20"/>
              <w:framePr w:w="8237" w:wrap="notBeside" w:vAnchor="text" w:hAnchor="text" w:y="155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Встроенные помещения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DF" w:rsidRDefault="00B91EDF" w:rsidP="00511B52">
            <w:pPr>
              <w:framePr w:w="8237" w:wrap="notBeside" w:vAnchor="text" w:hAnchor="text" w:y="155"/>
              <w:rPr>
                <w:sz w:val="10"/>
                <w:szCs w:val="10"/>
              </w:rPr>
            </w:pPr>
          </w:p>
        </w:tc>
      </w:tr>
    </w:tbl>
    <w:p w:rsidR="00B91EDF" w:rsidRDefault="00D53713" w:rsidP="00511B52">
      <w:pPr>
        <w:pStyle w:val="a8"/>
        <w:framePr w:w="8237" w:wrap="notBeside" w:vAnchor="text" w:hAnchor="text" w:y="155"/>
        <w:shd w:val="clear" w:color="auto" w:fill="auto"/>
        <w:spacing w:line="280" w:lineRule="exact"/>
      </w:pPr>
      <w:r>
        <w:t>б</w:t>
      </w:r>
    </w:p>
    <w:p w:rsidR="00B91EDF" w:rsidRDefault="00B91EDF" w:rsidP="00511B52">
      <w:pPr>
        <w:framePr w:w="8237" w:wrap="notBeside" w:vAnchor="text" w:hAnchor="text" w:y="155"/>
        <w:rPr>
          <w:sz w:val="2"/>
          <w:szCs w:val="2"/>
        </w:rPr>
      </w:pPr>
    </w:p>
    <w:p w:rsidR="00B91EDF" w:rsidRDefault="00B91EDF">
      <w:pPr>
        <w:rPr>
          <w:sz w:val="2"/>
          <w:szCs w:val="2"/>
        </w:rPr>
        <w:sectPr w:rsidR="00B91EDF">
          <w:footerReference w:type="default" r:id="rId9"/>
          <w:pgSz w:w="11900" w:h="16840"/>
          <w:pgMar w:top="1091" w:right="583" w:bottom="1389" w:left="1352" w:header="0" w:footer="3" w:gutter="0"/>
          <w:pgNumType w:start="8"/>
          <w:cols w:space="720"/>
          <w:noEndnote/>
          <w:docGrid w:linePitch="360"/>
        </w:sectPr>
      </w:pPr>
    </w:p>
    <w:p w:rsidR="00511B52" w:rsidRDefault="00511B52">
      <w:pPr>
        <w:pStyle w:val="20"/>
        <w:shd w:val="clear" w:color="auto" w:fill="auto"/>
        <w:spacing w:line="280" w:lineRule="exact"/>
        <w:jc w:val="left"/>
      </w:pPr>
    </w:p>
    <w:p w:rsidR="00511B52" w:rsidRDefault="00511B52">
      <w:pPr>
        <w:pStyle w:val="20"/>
        <w:shd w:val="clear" w:color="auto" w:fill="auto"/>
        <w:spacing w:line="280" w:lineRule="exact"/>
        <w:jc w:val="left"/>
      </w:pPr>
    </w:p>
    <w:p w:rsidR="00B91EDF" w:rsidRDefault="00433A41">
      <w:pPr>
        <w:pStyle w:val="20"/>
        <w:shd w:val="clear" w:color="auto" w:fill="auto"/>
        <w:spacing w:line="280" w:lineRule="exact"/>
        <w:jc w:val="left"/>
        <w:sectPr w:rsidR="00B91EDF">
          <w:footerReference w:type="default" r:id="rId10"/>
          <w:pgSz w:w="11900" w:h="16840"/>
          <w:pgMar w:top="1091" w:right="583" w:bottom="1389" w:left="1352" w:header="0" w:footer="3" w:gutter="0"/>
          <w:pgNumType w:start="7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55pt;margin-top:-150.5pt;width:408.5pt;height:86.15pt;z-index:-251658752;mso-wrap-distance-left:5pt;mso-wrap-distance-right:84.5pt;mso-position-horizontal-relative:margin" wrapcoords="37 0 21600 0 21600 16021 8132 18829 8132 21600 0 21600 0 18829 37 16021 37 0" filled="f" stroked="f">
            <v:textbox style="mso-fit-shape-to-text:t" inset="0,0,0,0">
              <w:txbxContent>
                <w:p w:rsidR="00B91EDF" w:rsidRDefault="00433A41">
                  <w:pPr>
                    <w:jc w:val="center"/>
                    <w:rPr>
                      <w:sz w:val="2"/>
                      <w:szCs w:val="2"/>
                    </w:rPr>
                  </w:pPr>
                  <w:r w:rsidRPr="00433A4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8.75pt;height:86.25pt">
                        <v:imagedata r:id="rId11" r:href="rId12"/>
                      </v:shape>
                    </w:pict>
                  </w:r>
                </w:p>
                <w:p w:rsidR="00511B52" w:rsidRDefault="00511B52">
                  <w:pPr>
                    <w:pStyle w:val="a6"/>
                    <w:shd w:val="clear" w:color="auto" w:fill="auto"/>
                    <w:spacing w:line="280" w:lineRule="exact"/>
                  </w:pPr>
                </w:p>
                <w:p w:rsidR="00B91EDF" w:rsidRDefault="00D53713">
                  <w:pPr>
                    <w:pStyle w:val="a6"/>
                    <w:shd w:val="clear" w:color="auto" w:fill="auto"/>
                    <w:spacing w:line="280" w:lineRule="exact"/>
                  </w:pPr>
                  <w:r>
                    <w:t>Выводы и рекомендации:</w:t>
                  </w:r>
                </w:p>
              </w:txbxContent>
            </v:textbox>
            <w10:wrap type="topAndBottom" anchorx="margin"/>
          </v:shape>
        </w:pict>
      </w:r>
      <w:r w:rsidR="00D53713">
        <w:t xml:space="preserve">Подписи: Председатель комиссии; </w:t>
      </w:r>
      <w:r w:rsidR="00511B52">
        <w:t xml:space="preserve"> </w:t>
      </w:r>
      <w:r w:rsidR="00D53713">
        <w:t>Члены комиссии</w:t>
      </w:r>
    </w:p>
    <w:p w:rsidR="00B91EDF" w:rsidRDefault="00D53713">
      <w:pPr>
        <w:pStyle w:val="20"/>
        <w:shd w:val="clear" w:color="auto" w:fill="auto"/>
        <w:spacing w:line="317" w:lineRule="exact"/>
        <w:ind w:left="4380"/>
        <w:jc w:val="left"/>
      </w:pPr>
      <w:r>
        <w:lastRenderedPageBreak/>
        <w:t>Приложение 2</w:t>
      </w:r>
    </w:p>
    <w:p w:rsidR="00B91EDF" w:rsidRDefault="00D53713">
      <w:pPr>
        <w:pStyle w:val="20"/>
        <w:shd w:val="clear" w:color="auto" w:fill="auto"/>
        <w:spacing w:after="570" w:line="317" w:lineRule="exact"/>
        <w:ind w:left="4380" w:right="800"/>
        <w:jc w:val="left"/>
      </w:pPr>
      <w: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B91EDF" w:rsidRDefault="00D53713">
      <w:pPr>
        <w:pStyle w:val="20"/>
        <w:shd w:val="clear" w:color="auto" w:fill="auto"/>
        <w:spacing w:line="280" w:lineRule="exact"/>
        <w:ind w:left="4380"/>
        <w:jc w:val="left"/>
      </w:pPr>
      <w:r>
        <w:t>ЖУРНАЛ</w:t>
      </w:r>
    </w:p>
    <w:p w:rsidR="006419BB" w:rsidRDefault="006419BB" w:rsidP="006419BB">
      <w:pPr>
        <w:framePr w:w="9072" w:wrap="notBeside" w:vAnchor="text" w:hAnchor="page" w:x="2161" w:y="305"/>
        <w:rPr>
          <w:sz w:val="2"/>
          <w:szCs w:val="2"/>
        </w:rPr>
      </w:pPr>
    </w:p>
    <w:tbl>
      <w:tblPr>
        <w:tblpPr w:leftFromText="180" w:rightFromText="180" w:vertAnchor="text" w:horzAnchor="margin" w:tblpY="32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363"/>
        <w:gridCol w:w="970"/>
        <w:gridCol w:w="1051"/>
        <w:gridCol w:w="960"/>
        <w:gridCol w:w="1133"/>
        <w:gridCol w:w="970"/>
        <w:gridCol w:w="1075"/>
        <w:gridCol w:w="1977"/>
      </w:tblGrid>
      <w:tr w:rsidR="004B5635" w:rsidTr="004B5635">
        <w:trPr>
          <w:trHeight w:hRule="exact" w:val="3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pStyle w:val="20"/>
              <w:shd w:val="clear" w:color="auto" w:fill="auto"/>
              <w:spacing w:after="60" w:line="280" w:lineRule="exact"/>
              <w:jc w:val="left"/>
            </w:pPr>
            <w:r>
              <w:rPr>
                <w:rStyle w:val="22"/>
                <w:lang w:val="en-US" w:eastAsia="en-US" w:bidi="en-US"/>
              </w:rPr>
              <w:t>N</w:t>
            </w:r>
          </w:p>
          <w:p w:rsidR="004B5635" w:rsidRDefault="004B5635" w:rsidP="004B5635">
            <w:pPr>
              <w:pStyle w:val="20"/>
              <w:shd w:val="clear" w:color="auto" w:fill="auto"/>
              <w:spacing w:before="60" w:line="280" w:lineRule="exact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pStyle w:val="20"/>
              <w:shd w:val="clear" w:color="auto" w:fill="auto"/>
              <w:spacing w:line="322" w:lineRule="exact"/>
              <w:jc w:val="left"/>
            </w:pPr>
            <w:proofErr w:type="spellStart"/>
            <w:proofErr w:type="gramStart"/>
            <w:r>
              <w:rPr>
                <w:rStyle w:val="22"/>
              </w:rPr>
              <w:t>Основани</w:t>
            </w:r>
            <w:proofErr w:type="spellEnd"/>
            <w:r>
              <w:rPr>
                <w:rStyle w:val="22"/>
              </w:rPr>
              <w:t xml:space="preserve"> е</w:t>
            </w:r>
            <w:proofErr w:type="gramEnd"/>
            <w:r>
              <w:rPr>
                <w:rStyle w:val="22"/>
              </w:rPr>
              <w:t xml:space="preserve"> для проведения</w:t>
            </w:r>
            <w:r>
              <w:t xml:space="preserve"> </w:t>
            </w:r>
            <w:r>
              <w:rPr>
                <w:rStyle w:val="22"/>
              </w:rPr>
              <w:t>осмотра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>зданий,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22" w:lineRule="exact"/>
              <w:jc w:val="left"/>
              <w:rPr>
                <w:rStyle w:val="22"/>
              </w:rPr>
            </w:pPr>
            <w:proofErr w:type="spellStart"/>
            <w:r>
              <w:rPr>
                <w:rStyle w:val="22"/>
              </w:rPr>
              <w:t>сооруже</w:t>
            </w:r>
            <w:proofErr w:type="spellEnd"/>
            <w:r>
              <w:rPr>
                <w:rStyle w:val="22"/>
              </w:rPr>
              <w:t>-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22" w:lineRule="exact"/>
              <w:jc w:val="left"/>
            </w:pPr>
            <w:proofErr w:type="spellStart"/>
            <w:r>
              <w:rPr>
                <w:rStyle w:val="22"/>
              </w:rPr>
              <w:t>ний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Дата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провед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ения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осмот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ра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Наиме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новани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е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объект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а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осмотр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Адрес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провед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ения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осмот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pStyle w:val="20"/>
              <w:shd w:val="clear" w:color="auto" w:fill="auto"/>
              <w:spacing w:line="317" w:lineRule="exact"/>
            </w:pPr>
            <w:proofErr w:type="spellStart"/>
            <w:proofErr w:type="gramStart"/>
            <w:r>
              <w:rPr>
                <w:rStyle w:val="22"/>
              </w:rPr>
              <w:t>Сведени</w:t>
            </w:r>
            <w:proofErr w:type="spellEnd"/>
            <w:r>
              <w:rPr>
                <w:rStyle w:val="22"/>
              </w:rPr>
              <w:t xml:space="preserve"> я</w:t>
            </w:r>
            <w:proofErr w:type="gramEnd"/>
            <w:r>
              <w:rPr>
                <w:rStyle w:val="22"/>
              </w:rPr>
              <w:t xml:space="preserve"> о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</w:pPr>
            <w:proofErr w:type="spellStart"/>
            <w:r>
              <w:rPr>
                <w:rStyle w:val="22"/>
              </w:rPr>
              <w:t>собстве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</w:pPr>
            <w:proofErr w:type="spellStart"/>
            <w:r>
              <w:rPr>
                <w:rStyle w:val="22"/>
              </w:rPr>
              <w:t>ннике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2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 xml:space="preserve">Номер и дата акта </w:t>
            </w:r>
            <w:proofErr w:type="spellStart"/>
            <w:proofErr w:type="gramStart"/>
            <w:r>
              <w:rPr>
                <w:rStyle w:val="22"/>
              </w:rPr>
              <w:t>осмот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ра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Должн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остные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лица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уполно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моченн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ого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органа,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провод</w:t>
            </w:r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proofErr w:type="spellStart"/>
            <w:r>
              <w:rPr>
                <w:rStyle w:val="22"/>
              </w:rPr>
              <w:t>ившие</w:t>
            </w:r>
            <w:proofErr w:type="spellEnd"/>
          </w:p>
          <w:p w:rsidR="004B5635" w:rsidRDefault="004B5635" w:rsidP="004B5635">
            <w:pPr>
              <w:pStyle w:val="2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осмотр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2"/>
              </w:rPr>
              <w:t>Дата и отметка в</w:t>
            </w:r>
            <w:r>
              <w:t xml:space="preserve"> </w:t>
            </w:r>
            <w:r>
              <w:rPr>
                <w:rStyle w:val="22"/>
              </w:rPr>
              <w:t>получе</w:t>
            </w:r>
            <w:r w:rsidRPr="004B5635">
              <w:rPr>
                <w:rStyle w:val="2Sylfaen9pt"/>
                <w:rFonts w:ascii="Times New Roman" w:hAnsi="Times New Roman" w:cs="Times New Roman"/>
                <w:sz w:val="28"/>
                <w:szCs w:val="28"/>
              </w:rPr>
              <w:t>нии</w:t>
            </w:r>
          </w:p>
          <w:p w:rsidR="004B5635" w:rsidRDefault="004B5635" w:rsidP="004B5635">
            <w:pPr>
              <w:pStyle w:val="20"/>
              <w:shd w:val="clear" w:color="auto" w:fill="auto"/>
              <w:spacing w:before="120" w:line="280" w:lineRule="exact"/>
            </w:pPr>
            <w:r>
              <w:rPr>
                <w:rStyle w:val="22"/>
              </w:rPr>
              <w:t>акта</w:t>
            </w:r>
          </w:p>
        </w:tc>
      </w:tr>
      <w:tr w:rsidR="004B5635" w:rsidTr="004B5635">
        <w:trPr>
          <w:trHeight w:hRule="exact" w:val="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635" w:rsidRDefault="004B5635" w:rsidP="004B563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</w:tr>
      <w:tr w:rsidR="004B5635" w:rsidTr="004B5635">
        <w:trPr>
          <w:trHeight w:hRule="exact" w:val="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635" w:rsidRDefault="004B5635" w:rsidP="004B563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</w:tr>
      <w:tr w:rsidR="004B5635" w:rsidTr="004B5635">
        <w:trPr>
          <w:trHeight w:hRule="exact" w:val="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635" w:rsidRDefault="004B5635" w:rsidP="004B5635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</w:tr>
      <w:tr w:rsidR="004B5635" w:rsidTr="004B5635">
        <w:trPr>
          <w:trHeight w:hRule="exact" w:val="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635" w:rsidRDefault="004B5635" w:rsidP="004B5635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Arial11pt"/>
              </w:rPr>
              <w:t>...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635" w:rsidRDefault="004B5635" w:rsidP="004B5635">
            <w:pPr>
              <w:rPr>
                <w:sz w:val="10"/>
                <w:szCs w:val="10"/>
              </w:rPr>
            </w:pPr>
          </w:p>
        </w:tc>
      </w:tr>
    </w:tbl>
    <w:p w:rsidR="00B91EDF" w:rsidRDefault="00D53713">
      <w:pPr>
        <w:pStyle w:val="20"/>
        <w:shd w:val="clear" w:color="auto" w:fill="auto"/>
        <w:spacing w:line="280" w:lineRule="exact"/>
        <w:ind w:left="20"/>
        <w:jc w:val="center"/>
      </w:pPr>
      <w:r>
        <w:t>УЧЕТА ОСМОТРА ЗДАНИЙ (СООРУЖЕНИЙ)</w:t>
      </w:r>
    </w:p>
    <w:p w:rsidR="004B5635" w:rsidRDefault="004B5635">
      <w:pPr>
        <w:pStyle w:val="20"/>
        <w:shd w:val="clear" w:color="auto" w:fill="auto"/>
        <w:spacing w:line="280" w:lineRule="exact"/>
        <w:ind w:left="20"/>
        <w:jc w:val="center"/>
      </w:pPr>
    </w:p>
    <w:p w:rsidR="00B91EDF" w:rsidRDefault="00B91EDF">
      <w:pPr>
        <w:spacing w:line="1020" w:lineRule="exact"/>
      </w:pPr>
    </w:p>
    <w:p w:rsidR="00B91EDF" w:rsidRDefault="00B91EDF">
      <w:pPr>
        <w:framePr w:h="2198" w:wrap="notBeside" w:vAnchor="text" w:hAnchor="text" w:xAlign="center" w:y="1"/>
        <w:jc w:val="center"/>
        <w:rPr>
          <w:sz w:val="2"/>
          <w:szCs w:val="2"/>
        </w:rPr>
      </w:pPr>
    </w:p>
    <w:p w:rsidR="00B91EDF" w:rsidRDefault="00B91EDF">
      <w:pPr>
        <w:rPr>
          <w:sz w:val="2"/>
          <w:szCs w:val="2"/>
        </w:rPr>
      </w:pPr>
    </w:p>
    <w:p w:rsidR="00B91EDF" w:rsidRDefault="00B91EDF">
      <w:pPr>
        <w:rPr>
          <w:sz w:val="2"/>
          <w:szCs w:val="2"/>
        </w:rPr>
      </w:pPr>
    </w:p>
    <w:sectPr w:rsidR="00B91EDF" w:rsidSect="00B91EDF">
      <w:pgSz w:w="11900" w:h="16840"/>
      <w:pgMar w:top="1086" w:right="531" w:bottom="1086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D4" w:rsidRDefault="007D18D4" w:rsidP="00B91EDF">
      <w:r>
        <w:separator/>
      </w:r>
    </w:p>
  </w:endnote>
  <w:endnote w:type="continuationSeparator" w:id="0">
    <w:p w:rsidR="007D18D4" w:rsidRDefault="007D18D4" w:rsidP="00B9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DF" w:rsidRDefault="00433A41">
    <w:pPr>
      <w:rPr>
        <w:sz w:val="2"/>
        <w:szCs w:val="2"/>
      </w:rPr>
    </w:pPr>
    <w:r w:rsidRPr="00433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.35pt;margin-top:785.3pt;width:4.3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1EDF" w:rsidRDefault="00B91ED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DF" w:rsidRDefault="00B91E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DF" w:rsidRDefault="00433A41">
    <w:pPr>
      <w:rPr>
        <w:sz w:val="2"/>
        <w:szCs w:val="2"/>
      </w:rPr>
    </w:pPr>
    <w:r w:rsidRPr="00433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35pt;margin-top:785.3pt;width:4.3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1EDF" w:rsidRDefault="00B91ED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D4" w:rsidRDefault="007D18D4"/>
  </w:footnote>
  <w:footnote w:type="continuationSeparator" w:id="0">
    <w:p w:rsidR="007D18D4" w:rsidRDefault="007D18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B7B"/>
    <w:multiLevelType w:val="multilevel"/>
    <w:tmpl w:val="AEF8D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E58B4"/>
    <w:multiLevelType w:val="hybridMultilevel"/>
    <w:tmpl w:val="D8E690A6"/>
    <w:lvl w:ilvl="0" w:tplc="3B56C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64256"/>
    <w:multiLevelType w:val="multilevel"/>
    <w:tmpl w:val="29EE1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12B2A"/>
    <w:multiLevelType w:val="multilevel"/>
    <w:tmpl w:val="46801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C326C"/>
    <w:multiLevelType w:val="multilevel"/>
    <w:tmpl w:val="498E2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1EDF"/>
    <w:rsid w:val="000F0F5F"/>
    <w:rsid w:val="000F50B3"/>
    <w:rsid w:val="00101E69"/>
    <w:rsid w:val="002A1A29"/>
    <w:rsid w:val="00327887"/>
    <w:rsid w:val="003500DA"/>
    <w:rsid w:val="003804E6"/>
    <w:rsid w:val="00433A41"/>
    <w:rsid w:val="004B5635"/>
    <w:rsid w:val="00511B52"/>
    <w:rsid w:val="006419BB"/>
    <w:rsid w:val="006746BF"/>
    <w:rsid w:val="0067732B"/>
    <w:rsid w:val="006A199F"/>
    <w:rsid w:val="007D18D4"/>
    <w:rsid w:val="008A518E"/>
    <w:rsid w:val="00B34AD1"/>
    <w:rsid w:val="00B4122E"/>
    <w:rsid w:val="00B91EDF"/>
    <w:rsid w:val="00D53713"/>
    <w:rsid w:val="00E20E93"/>
    <w:rsid w:val="00F67E42"/>
    <w:rsid w:val="00F7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E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ED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91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91ED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ylfaen85pt">
    <w:name w:val="Колонтитул + Sylfaen;8;5 pt"/>
    <w:basedOn w:val="a4"/>
    <w:rsid w:val="00B91EDF"/>
    <w:rPr>
      <w:rFonts w:ascii="Sylfaen" w:eastAsia="Sylfaen" w:hAnsi="Sylfaen" w:cs="Sylfae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91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B91ED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91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B91E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pt">
    <w:name w:val="Основной текст (4) + 4 pt"/>
    <w:basedOn w:val="4"/>
    <w:rsid w:val="00B91ED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SegoeUI">
    <w:name w:val="Колонтитул + Segoe UI;Полужирный"/>
    <w:basedOn w:val="a4"/>
    <w:rsid w:val="00B91ED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B91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91ED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1pt">
    <w:name w:val="Основной текст (5) + 11 pt"/>
    <w:basedOn w:val="5"/>
    <w:rsid w:val="00B91ED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91ED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TimesNewRoman13pt">
    <w:name w:val="Основной текст (6) + Times New Roman;13 pt;Не полужирный"/>
    <w:basedOn w:val="6"/>
    <w:rsid w:val="00B91E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91ED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imesNewRoman14pt">
    <w:name w:val="Основной текст (7) + Times New Roman;14 pt"/>
    <w:basedOn w:val="7"/>
    <w:rsid w:val="00B91ED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"/>
    <w:basedOn w:val="2"/>
    <w:rsid w:val="00B91E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91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Sylfaen9pt">
    <w:name w:val="Основной текст (2) + Sylfaen;9 pt"/>
    <w:basedOn w:val="2"/>
    <w:rsid w:val="00B91EDF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11pt">
    <w:name w:val="Основной текст (2) + Arial;11 pt;Полужирный"/>
    <w:basedOn w:val="2"/>
    <w:rsid w:val="00B91ED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1EDF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91EDF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B91EDF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91EDF"/>
    <w:pPr>
      <w:shd w:val="clear" w:color="auto" w:fill="FFFFFF"/>
      <w:spacing w:before="1050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rsid w:val="00B91E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91EDF"/>
    <w:pPr>
      <w:shd w:val="clear" w:color="auto" w:fill="FFFFFF"/>
      <w:spacing w:before="420" w:after="24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60">
    <w:name w:val="Основной текст (6)"/>
    <w:basedOn w:val="a"/>
    <w:link w:val="6"/>
    <w:rsid w:val="00B91EDF"/>
    <w:pPr>
      <w:shd w:val="clear" w:color="auto" w:fill="FFFFFF"/>
      <w:spacing w:before="240" w:after="42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91EDF"/>
    <w:pPr>
      <w:shd w:val="clear" w:color="auto" w:fill="FFFFFF"/>
      <w:spacing w:before="420" w:after="780" w:line="0" w:lineRule="atLeas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a8">
    <w:name w:val="Подпись к таблице"/>
    <w:basedOn w:val="a"/>
    <w:link w:val="a7"/>
    <w:rsid w:val="00B91E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101E6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6A199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1">
    <w:name w:val="Обычный1"/>
    <w:basedOn w:val="a"/>
    <w:rsid w:val="006A199F"/>
    <w:pPr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b">
    <w:name w:val="header"/>
    <w:basedOn w:val="a"/>
    <w:link w:val="ac"/>
    <w:uiPriority w:val="99"/>
    <w:semiHidden/>
    <w:unhideWhenUsed/>
    <w:rsid w:val="00F75A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5ADB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75A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5A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../../../DOCUME~1/9335~1/LOCALS~1/Temp/FineReader12.00/media/image3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96B42-7643-4654-ABFA-32DB9A10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2019-12-24T05:38:00Z</cp:lastPrinted>
  <dcterms:created xsi:type="dcterms:W3CDTF">2019-12-13T05:32:00Z</dcterms:created>
  <dcterms:modified xsi:type="dcterms:W3CDTF">2019-12-24T05:45:00Z</dcterms:modified>
</cp:coreProperties>
</file>