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ED" w:rsidRPr="00726019" w:rsidRDefault="00782875" w:rsidP="00726019">
      <w:pPr>
        <w:rPr>
          <w:rFonts w:ascii="Times New Roman" w:hAnsi="Times New Roman" w:cs="Times New Roman"/>
          <w:sz w:val="28"/>
        </w:rPr>
      </w:pPr>
      <w:bookmarkStart w:id="0" w:name="bookmark1"/>
      <w:r>
        <w:rPr>
          <w:b/>
          <w:color w:val="FF0000"/>
          <w:sz w:val="28"/>
          <w:szCs w:val="28"/>
        </w:rPr>
        <w:t xml:space="preserve">         </w:t>
      </w:r>
      <w:bookmarkStart w:id="1" w:name="_GoBack"/>
      <w:bookmarkEnd w:id="1"/>
      <w:r w:rsidR="00726019">
        <w:rPr>
          <w:rFonts w:ascii="Times New Roman" w:hAnsi="Times New Roman" w:cs="Times New Roman"/>
          <w:sz w:val="28"/>
        </w:rPr>
        <w:t xml:space="preserve">   </w:t>
      </w:r>
      <w:r w:rsidR="005A1FED" w:rsidRPr="005A1FED">
        <w:rPr>
          <w:rFonts w:ascii="Times New Roman" w:hAnsi="Times New Roman" w:cs="Times New Roman"/>
          <w:sz w:val="28"/>
        </w:rPr>
        <w:t xml:space="preserve"> </w:t>
      </w:r>
      <w:r w:rsidR="005A1FED" w:rsidRPr="005A1FED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</w:t>
      </w:r>
      <w:r w:rsidR="003E00C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A1FED" w:rsidRPr="005A1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FED" w:rsidRPr="005A1FED" w:rsidRDefault="005A1FED" w:rsidP="005A1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E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5A1FED" w:rsidRPr="005A1FED" w:rsidRDefault="005A1FED" w:rsidP="005A1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ED">
        <w:rPr>
          <w:rFonts w:ascii="Times New Roman" w:hAnsi="Times New Roman" w:cs="Times New Roman"/>
          <w:b/>
          <w:sz w:val="28"/>
          <w:szCs w:val="28"/>
        </w:rPr>
        <w:t xml:space="preserve">       Хортицкий сельсовет</w:t>
      </w:r>
    </w:p>
    <w:p w:rsidR="005A1FED" w:rsidRPr="005A1FED" w:rsidRDefault="005A1FED" w:rsidP="005A1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E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5A1FED" w:rsidRPr="005A1FED" w:rsidRDefault="005A1FED" w:rsidP="005A1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E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5A1FED" w:rsidRPr="005A1FED" w:rsidRDefault="00726019" w:rsidP="005A1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четверто</w:t>
      </w:r>
      <w:r w:rsidR="005A1FED" w:rsidRPr="005A1FED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5A1FED" w:rsidRPr="005A1FED" w:rsidRDefault="005A1FED" w:rsidP="005A1F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FED" w:rsidRPr="005A1FED" w:rsidRDefault="005A1FED" w:rsidP="005A1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E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5A1FED" w:rsidRPr="005A1FED" w:rsidRDefault="005A1FED" w:rsidP="005A1F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FED" w:rsidRDefault="005A1FED" w:rsidP="00060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ED">
        <w:rPr>
          <w:rFonts w:ascii="Times New Roman" w:hAnsi="Times New Roman" w:cs="Times New Roman"/>
          <w:b/>
          <w:sz w:val="28"/>
          <w:szCs w:val="28"/>
        </w:rPr>
        <w:t xml:space="preserve">         от  </w:t>
      </w:r>
      <w:r w:rsidR="003E00CD">
        <w:rPr>
          <w:rFonts w:ascii="Times New Roman" w:hAnsi="Times New Roman" w:cs="Times New Roman"/>
          <w:b/>
          <w:sz w:val="28"/>
          <w:szCs w:val="28"/>
        </w:rPr>
        <w:t>12.03.2021</w:t>
      </w:r>
      <w:r w:rsidRPr="005A1FE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9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0CD">
        <w:rPr>
          <w:rFonts w:ascii="Times New Roman" w:hAnsi="Times New Roman" w:cs="Times New Roman"/>
          <w:b/>
          <w:sz w:val="28"/>
          <w:szCs w:val="28"/>
        </w:rPr>
        <w:t>20</w:t>
      </w:r>
      <w:r w:rsidRPr="005A1FE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6093A" w:rsidRDefault="0006093A" w:rsidP="0006093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093A" w:rsidRPr="0006093A" w:rsidRDefault="0006093A" w:rsidP="0006093A">
      <w:pPr>
        <w:pStyle w:val="a4"/>
        <w:rPr>
          <w:rFonts w:ascii="Times New Roman" w:hAnsi="Times New Roman" w:cs="Times New Roman"/>
          <w:sz w:val="28"/>
          <w:szCs w:val="28"/>
        </w:rPr>
      </w:pPr>
      <w:r w:rsidRPr="0006093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6093A" w:rsidRPr="0006093A" w:rsidRDefault="0006093A" w:rsidP="0006093A">
      <w:pPr>
        <w:pStyle w:val="a4"/>
        <w:rPr>
          <w:rFonts w:ascii="Times New Roman" w:hAnsi="Times New Roman" w:cs="Times New Roman"/>
          <w:sz w:val="28"/>
          <w:szCs w:val="28"/>
        </w:rPr>
      </w:pPr>
      <w:r w:rsidRPr="0006093A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06093A" w:rsidRPr="0006093A" w:rsidRDefault="0006093A" w:rsidP="0006093A">
      <w:pPr>
        <w:pStyle w:val="a4"/>
        <w:rPr>
          <w:rFonts w:ascii="Times New Roman" w:hAnsi="Times New Roman" w:cs="Times New Roman"/>
          <w:sz w:val="28"/>
          <w:szCs w:val="28"/>
        </w:rPr>
      </w:pPr>
      <w:r w:rsidRPr="0006093A">
        <w:rPr>
          <w:rFonts w:ascii="Times New Roman" w:hAnsi="Times New Roman" w:cs="Times New Roman"/>
          <w:sz w:val="28"/>
          <w:szCs w:val="28"/>
        </w:rPr>
        <w:t xml:space="preserve">образования Хортицкий сельсовет </w:t>
      </w:r>
    </w:p>
    <w:p w:rsidR="006D4F91" w:rsidRDefault="006D4F91" w:rsidP="006D4F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F91">
        <w:rPr>
          <w:rFonts w:ascii="Times New Roman" w:hAnsi="Times New Roman" w:cs="Times New Roman"/>
          <w:sz w:val="28"/>
          <w:szCs w:val="28"/>
        </w:rPr>
        <w:t xml:space="preserve">от 26.03.2014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D4F91">
        <w:rPr>
          <w:rFonts w:ascii="Times New Roman" w:hAnsi="Times New Roman" w:cs="Times New Roman"/>
          <w:sz w:val="28"/>
          <w:szCs w:val="28"/>
        </w:rPr>
        <w:t>№ 122</w:t>
      </w:r>
      <w:r w:rsidR="0006093A" w:rsidRPr="0006093A">
        <w:rPr>
          <w:rFonts w:ascii="Times New Roman" w:hAnsi="Times New Roman" w:cs="Times New Roman"/>
          <w:sz w:val="28"/>
          <w:szCs w:val="28"/>
        </w:rPr>
        <w:t xml:space="preserve"> «</w:t>
      </w:r>
      <w:r w:rsidRPr="006D4F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6D4F91" w:rsidRDefault="006D4F91" w:rsidP="006D4F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F91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 </w:t>
      </w:r>
    </w:p>
    <w:p w:rsidR="006D4F91" w:rsidRPr="006D4F91" w:rsidRDefault="006D4F91" w:rsidP="006D4F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F91">
        <w:rPr>
          <w:rFonts w:ascii="Times New Roman" w:hAnsi="Times New Roman" w:cs="Times New Roman"/>
          <w:sz w:val="28"/>
          <w:szCs w:val="28"/>
        </w:rPr>
        <w:t>в муниципальном  образовании</w:t>
      </w:r>
    </w:p>
    <w:p w:rsidR="00BD410A" w:rsidRDefault="006D4F91" w:rsidP="006D4F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F91">
        <w:rPr>
          <w:rFonts w:ascii="Times New Roman" w:hAnsi="Times New Roman" w:cs="Times New Roman"/>
          <w:sz w:val="28"/>
          <w:szCs w:val="28"/>
        </w:rPr>
        <w:t xml:space="preserve">Хортицкий сельсовет Александровского </w:t>
      </w:r>
    </w:p>
    <w:p w:rsidR="0006093A" w:rsidRPr="0006093A" w:rsidRDefault="006D4F91" w:rsidP="006D4F91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F9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D410A">
        <w:rPr>
          <w:rFonts w:ascii="Times New Roman" w:hAnsi="Times New Roman" w:cs="Times New Roman"/>
          <w:sz w:val="28"/>
          <w:szCs w:val="28"/>
        </w:rPr>
        <w:t xml:space="preserve"> </w:t>
      </w:r>
      <w:r w:rsidRPr="006D4F91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="0006093A" w:rsidRPr="0006093A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6093A" w:rsidRDefault="0006093A">
      <w:pPr>
        <w:pStyle w:val="20"/>
        <w:shd w:val="clear" w:color="auto" w:fill="auto"/>
        <w:spacing w:before="0" w:after="0"/>
        <w:ind w:firstLine="740"/>
      </w:pPr>
    </w:p>
    <w:p w:rsidR="00DE02C4" w:rsidRDefault="00DE02C4" w:rsidP="00DE02C4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В соответствии с Федеральными законами от 20.07.2020 №216-ФЗ «О внесении изменений в  Бюджетный кодекс Российской Федерации»,  от 15.10.2020 № 327-ФЗ «О внесении изменений в Бюджетный кодекс  Российской Федерации и отдельные законодательные акты Российской Федерации и установлении особенностей  исполнения бюджетов бюджетной системы Российской Федерации в 2021 году»,  на основании протеста прокурора Александровского района от  28.01.2021 № 07-02-2021, руководствуясь Уставом муниципального образования  Хортицкий  сельсовет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Совет депутатов РЕШИЛ:</w:t>
      </w:r>
    </w:p>
    <w:p w:rsidR="00DE02C4" w:rsidRDefault="00DE02C4" w:rsidP="00DE02C4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депутатов от 26.03.2014 №122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«Положения о бюджетном процессе в муниципальном образовании  Хортицкий  сельсовет »(с изменениями  от 27.03.2020 № 171 года):</w:t>
      </w:r>
    </w:p>
    <w:p w:rsidR="00DE02C4" w:rsidRDefault="00DE02C4" w:rsidP="00DE02C4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  абзац 6 пункта 3 статьи 24 приложения к решению изложить в новой редакции следующего содержания: </w:t>
      </w:r>
    </w:p>
    <w:p w:rsidR="00DE02C4" w:rsidRDefault="00DE02C4" w:rsidP="00DE02C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«средства самообложения граждан, инициативные платежи»;</w:t>
      </w:r>
    </w:p>
    <w:p w:rsidR="00DE02C4" w:rsidRDefault="00DE02C4" w:rsidP="00DE02C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1.2 абзац 2 пункта 2 статьи 28 приложения к решению изложить в новой редакции следующего содержания: </w:t>
      </w:r>
    </w:p>
    <w:p w:rsidR="00DE02C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 w:rsidRPr="009D42DC">
        <w:rPr>
          <w:rFonts w:ascii="Times New Roman" w:hAnsi="Times New Roman"/>
          <w:sz w:val="28"/>
          <w:szCs w:val="28"/>
        </w:rPr>
        <w:t>«налога на доходы физических лиц (за исключением налога на доходы физически</w:t>
      </w:r>
      <w:r>
        <w:rPr>
          <w:rFonts w:ascii="Times New Roman" w:hAnsi="Times New Roman"/>
          <w:sz w:val="28"/>
          <w:szCs w:val="28"/>
        </w:rPr>
        <w:t>х лиц в отношении доходов, указа</w:t>
      </w:r>
      <w:r w:rsidRPr="009D42DC">
        <w:rPr>
          <w:rFonts w:ascii="Times New Roman" w:hAnsi="Times New Roman"/>
          <w:sz w:val="28"/>
          <w:szCs w:val="28"/>
        </w:rPr>
        <w:t xml:space="preserve">нных в абзацах  тридцать пятом и тридцать шестом статьи 50 Бюджетного кодекса </w:t>
      </w:r>
      <w:r>
        <w:rPr>
          <w:rFonts w:ascii="Times New Roman" w:hAnsi="Times New Roman"/>
          <w:sz w:val="28"/>
          <w:szCs w:val="28"/>
        </w:rPr>
        <w:t>РФ) – по нормативу 2 процента»;</w:t>
      </w:r>
    </w:p>
    <w:p w:rsidR="00DE02C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 Статью 64  приложения к решению изложить в новой редакции следующего содержания:</w:t>
      </w:r>
    </w:p>
    <w:p w:rsidR="00DE02C4" w:rsidRDefault="00DE02C4" w:rsidP="003E00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«64. Сводная бюджетная роспись</w:t>
      </w:r>
    </w:p>
    <w:p w:rsidR="00DE02C4" w:rsidRPr="00BC69A8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C69A8">
        <w:rPr>
          <w:rFonts w:ascii="Times New Roman" w:hAnsi="Times New Roman"/>
          <w:sz w:val="28"/>
          <w:szCs w:val="28"/>
        </w:rPr>
        <w:t>1. Порядок составления и ведения сводной бюд</w:t>
      </w:r>
      <w:r>
        <w:rPr>
          <w:rFonts w:ascii="Times New Roman" w:hAnsi="Times New Roman"/>
          <w:sz w:val="28"/>
          <w:szCs w:val="28"/>
        </w:rPr>
        <w:t>жетной росписи Хортицкого сельсовета</w:t>
      </w:r>
      <w:r w:rsidRPr="00BC69A8">
        <w:rPr>
          <w:rFonts w:ascii="Times New Roman" w:hAnsi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/>
          <w:sz w:val="28"/>
          <w:szCs w:val="28"/>
        </w:rPr>
        <w:t>администрацией   Хортицкого  сельсовета</w:t>
      </w:r>
      <w:r w:rsidRPr="00BC69A8">
        <w:rPr>
          <w:rFonts w:ascii="Times New Roman" w:hAnsi="Times New Roman"/>
          <w:sz w:val="28"/>
          <w:szCs w:val="28"/>
        </w:rPr>
        <w:t>.</w:t>
      </w:r>
    </w:p>
    <w:p w:rsidR="00DE02C4" w:rsidRPr="00BC69A8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 w:rsidRPr="00BC69A8">
        <w:rPr>
          <w:rFonts w:ascii="Times New Roman" w:hAnsi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>
        <w:rPr>
          <w:rFonts w:ascii="Times New Roman" w:hAnsi="Times New Roman"/>
          <w:sz w:val="28"/>
          <w:szCs w:val="28"/>
        </w:rPr>
        <w:t>администрацией   Хортицкого  сельсовета.</w:t>
      </w:r>
    </w:p>
    <w:p w:rsidR="00DE02C4" w:rsidRPr="00CF120B" w:rsidRDefault="00DE02C4" w:rsidP="00DE02C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2. </w:t>
      </w:r>
      <w:r w:rsidRPr="00CF120B"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должны соответствовать решению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E57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</w:p>
    <w:p w:rsidR="00DE02C4" w:rsidRPr="00CF120B" w:rsidRDefault="00DE02C4" w:rsidP="00DE02C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глава администрации Хортицкого сельсовета</w:t>
      </w:r>
      <w:r w:rsidRPr="00CF120B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DE02C4" w:rsidRDefault="00DE02C4" w:rsidP="00DE02C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могут быть внесены изменения в соответствии с решениями </w:t>
      </w:r>
      <w:r>
        <w:rPr>
          <w:rFonts w:ascii="Times New Roman" w:hAnsi="Times New Roman" w:cs="Times New Roman"/>
          <w:sz w:val="28"/>
          <w:szCs w:val="28"/>
        </w:rPr>
        <w:t>главы администрации Хортицкого сельсовета</w:t>
      </w:r>
      <w:r w:rsidRPr="00CF120B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</w:t>
      </w:r>
      <w:r w:rsidRPr="00C51E57">
        <w:t xml:space="preserve"> </w:t>
      </w:r>
      <w:r w:rsidRPr="00C51E57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случаях:</w:t>
      </w:r>
    </w:p>
    <w:p w:rsidR="00DE02C4" w:rsidRDefault="00DE02C4" w:rsidP="00DE02C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1E57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51E57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период,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DE02C4" w:rsidRPr="00A45B04" w:rsidRDefault="00DE02C4" w:rsidP="00A150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изменения функций и полномочий главных распорядителей (распорядителей), получателей бюджетных средств, а также в связи с передачей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51E57">
        <w:rPr>
          <w:rFonts w:ascii="Times New Roman" w:hAnsi="Times New Roman"/>
          <w:sz w:val="28"/>
          <w:szCs w:val="28"/>
        </w:rPr>
        <w:t xml:space="preserve"> имущества, изменением подведомственности распорядителей (получателей) бюджетных средств и при осуществлении </w:t>
      </w:r>
      <w:r w:rsidRPr="00A45B04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2C5186">
        <w:rPr>
          <w:rFonts w:ascii="Times New Roman" w:hAnsi="Times New Roman"/>
          <w:sz w:val="28"/>
          <w:szCs w:val="28"/>
        </w:rPr>
        <w:t>сельского поселения</w:t>
      </w:r>
      <w:r w:rsidRPr="00A45B04">
        <w:rPr>
          <w:rFonts w:ascii="Times New Roman" w:hAnsi="Times New Roman"/>
          <w:sz w:val="28"/>
          <w:szCs w:val="28"/>
        </w:rPr>
        <w:t xml:space="preserve"> бюджетных полномочий, предусмотренных пунктом 5 статьи 154 Бюджетного кодекса Российской Федерации;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5B04">
        <w:rPr>
          <w:rFonts w:ascii="Times New Roman" w:hAnsi="Times New Roman"/>
          <w:sz w:val="28"/>
          <w:szCs w:val="28"/>
        </w:rPr>
        <w:t xml:space="preserve">исполнения судебных актов,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A45B04">
        <w:rPr>
          <w:rFonts w:ascii="Times New Roman" w:hAnsi="Times New Roman"/>
          <w:sz w:val="28"/>
          <w:szCs w:val="28"/>
        </w:rPr>
        <w:t xml:space="preserve"> и (или) предусматривающих перечисление этих сре</w:t>
      </w:r>
      <w:proofErr w:type="gramStart"/>
      <w:r w:rsidRPr="00A45B04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A45B04">
        <w:rPr>
          <w:rFonts w:ascii="Times New Roman" w:hAnsi="Times New Roman"/>
          <w:sz w:val="28"/>
          <w:szCs w:val="28"/>
        </w:rPr>
        <w:t>ет оплаты судебных издержек, 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B04">
        <w:rPr>
          <w:rFonts w:ascii="Times New Roman" w:hAnsi="Times New Roman"/>
          <w:sz w:val="28"/>
          <w:szCs w:val="28"/>
        </w:rPr>
        <w:t>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5B04">
        <w:rPr>
          <w:rFonts w:ascii="Times New Roman" w:hAnsi="Times New Roman"/>
          <w:sz w:val="28"/>
          <w:szCs w:val="28"/>
        </w:rPr>
        <w:t xml:space="preserve">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>
        <w:rPr>
          <w:rFonts w:ascii="Times New Roman" w:hAnsi="Times New Roman"/>
          <w:sz w:val="28"/>
          <w:szCs w:val="28"/>
        </w:rPr>
        <w:t>решении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финансовый год и плановый период объема и направлений их использования;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5B04">
        <w:rPr>
          <w:rFonts w:ascii="Times New Roman" w:hAnsi="Times New Roman"/>
          <w:sz w:val="28"/>
          <w:szCs w:val="28"/>
        </w:rPr>
        <w:t>перераспределения бюджетных ассигнований, предоставляемых на конкурсной основе;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5B04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между текущим финансовым годом и плановым периодом - в пределах предусмотренного </w:t>
      </w:r>
      <w:r w:rsidRPr="00A45B04">
        <w:rPr>
          <w:rFonts w:ascii="Times New Roman" w:hAnsi="Times New Roman"/>
          <w:sz w:val="28"/>
          <w:szCs w:val="28"/>
        </w:rPr>
        <w:lastRenderedPageBreak/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финансовый год и плановый период общего объема бюджетных ассигнований главному распорядителю бюджетных средств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услуг на соответствующий финансовый год;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5B04">
        <w:rPr>
          <w:rFonts w:ascii="Times New Roman" w:hAnsi="Times New Roman"/>
          <w:sz w:val="28"/>
          <w:szCs w:val="28"/>
        </w:rPr>
        <w:t>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</w:t>
      </w:r>
      <w:r>
        <w:rPr>
          <w:rFonts w:ascii="Times New Roman" w:hAnsi="Times New Roman"/>
          <w:sz w:val="28"/>
          <w:szCs w:val="28"/>
        </w:rPr>
        <w:t>ем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финансовый год и плановый период, а также в случае сокращения (возврата при отсутствии потребности) указанных межбюджетных трансфертов;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изменения типа (подведомственности)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учреждений;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увеличения бюджетных ассигнований текущего финансового года на оплату заключенных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A45B04">
        <w:rPr>
          <w:rFonts w:ascii="Times New Roman" w:hAnsi="Times New Roman"/>
          <w:sz w:val="28"/>
          <w:szCs w:val="28"/>
        </w:rPr>
        <w:t>ассигнований</w:t>
      </w:r>
      <w:proofErr w:type="gramEnd"/>
      <w:r w:rsidRPr="00A45B04">
        <w:rPr>
          <w:rFonts w:ascii="Times New Roman" w:hAnsi="Times New Roman"/>
          <w:sz w:val="28"/>
          <w:szCs w:val="28"/>
        </w:rPr>
        <w:t xml:space="preserve"> на исполнение указанных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контрактов в соответствии с требованиями, установленными Бюджетным кодексом Российской Федерации;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A45B04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45B04">
        <w:rPr>
          <w:rFonts w:ascii="Times New Roman" w:hAnsi="Times New Roman"/>
          <w:sz w:val="28"/>
          <w:szCs w:val="28"/>
        </w:rPr>
        <w:t xml:space="preserve">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45B04">
        <w:rPr>
          <w:rFonts w:ascii="Times New Roman" w:hAnsi="Times New Roman"/>
          <w:sz w:val="28"/>
          <w:szCs w:val="28"/>
        </w:rPr>
        <w:t xml:space="preserve">собственности после внесения изменений в решения, указанные в пункте 2 статьи 78.2 и пункте 2 статьи 79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A45B04">
        <w:rPr>
          <w:rFonts w:ascii="Times New Roman" w:hAnsi="Times New Roman"/>
          <w:sz w:val="28"/>
          <w:szCs w:val="28"/>
        </w:rPr>
        <w:t xml:space="preserve"> контракты или</w:t>
      </w:r>
      <w:proofErr w:type="gramEnd"/>
      <w:r w:rsidRPr="00A45B04">
        <w:rPr>
          <w:rFonts w:ascii="Times New Roman" w:hAnsi="Times New Roman"/>
          <w:sz w:val="28"/>
          <w:szCs w:val="28"/>
        </w:rPr>
        <w:t xml:space="preserve"> соглашения о предоставлении субсидий на осуществление капитальных вложений, а также в целях подготовки обоснования бюджетных инвестиций и проведения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5B04">
        <w:rPr>
          <w:rFonts w:ascii="Times New Roman" w:hAnsi="Times New Roman"/>
          <w:sz w:val="28"/>
          <w:szCs w:val="28"/>
        </w:rPr>
        <w:t xml:space="preserve">Порядок использования (порядок принятия решений об использовании, о перераспределении) указанных в абзаце седьмом настоящей </w:t>
      </w:r>
      <w:r>
        <w:rPr>
          <w:rFonts w:ascii="Times New Roman" w:hAnsi="Times New Roman"/>
          <w:sz w:val="28"/>
          <w:szCs w:val="28"/>
        </w:rPr>
        <w:t>статьи</w:t>
      </w:r>
      <w:r w:rsidRPr="00A45B04">
        <w:rPr>
          <w:rFonts w:ascii="Times New Roman" w:hAnsi="Times New Roman"/>
          <w:sz w:val="28"/>
          <w:szCs w:val="28"/>
        </w:rPr>
        <w:t xml:space="preserve"> средств устанавливается </w:t>
      </w:r>
      <w:r>
        <w:rPr>
          <w:rFonts w:ascii="Times New Roman" w:hAnsi="Times New Roman"/>
          <w:sz w:val="28"/>
          <w:szCs w:val="28"/>
        </w:rPr>
        <w:t>администрацией сельсовета</w:t>
      </w:r>
      <w:r w:rsidRPr="00A45B04">
        <w:rPr>
          <w:rFonts w:ascii="Times New Roman" w:hAnsi="Times New Roman"/>
          <w:sz w:val="28"/>
          <w:szCs w:val="28"/>
        </w:rPr>
        <w:t>.</w:t>
      </w:r>
    </w:p>
    <w:p w:rsidR="00DE02C4" w:rsidRPr="004A7310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4A7310">
        <w:rPr>
          <w:rFonts w:ascii="Times New Roman" w:hAnsi="Times New Roman"/>
          <w:sz w:val="28"/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бюджете на текущий финансовый год и плановый период, за исключением оснований, установленных абзацами десятым и двенадцатым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на</w:t>
      </w:r>
      <w:proofErr w:type="gramEnd"/>
      <w:r w:rsidRPr="004A7310">
        <w:rPr>
          <w:rFonts w:ascii="Times New Roman" w:hAnsi="Times New Roman"/>
          <w:sz w:val="28"/>
          <w:szCs w:val="28"/>
        </w:rPr>
        <w:t xml:space="preserve"> текущий финансовый год и плановый период.</w:t>
      </w:r>
    </w:p>
    <w:p w:rsidR="00DE02C4" w:rsidRPr="004A7310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A7310">
        <w:rPr>
          <w:rFonts w:ascii="Times New Roman" w:hAnsi="Times New Roman"/>
          <w:sz w:val="28"/>
          <w:szCs w:val="28"/>
        </w:rPr>
        <w:t xml:space="preserve">При внесении изменений в сводную бюджетную роспись уменьшение </w:t>
      </w:r>
      <w:r w:rsidRPr="004A7310">
        <w:rPr>
          <w:rFonts w:ascii="Times New Roman" w:hAnsi="Times New Roman"/>
          <w:sz w:val="28"/>
          <w:szCs w:val="28"/>
        </w:rPr>
        <w:lastRenderedPageBreak/>
        <w:t>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на текущий финансовый год и плановый период не допускается.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A731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A7310">
        <w:rPr>
          <w:rFonts w:ascii="Times New Roman" w:hAnsi="Times New Roman"/>
          <w:sz w:val="28"/>
          <w:szCs w:val="28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</w:t>
      </w:r>
      <w:r w:rsidRPr="00A45B04">
        <w:rPr>
          <w:rFonts w:ascii="Times New Roman" w:hAnsi="Times New Roman"/>
          <w:sz w:val="28"/>
          <w:szCs w:val="28"/>
        </w:rPr>
        <w:t xml:space="preserve">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45B04">
        <w:rPr>
          <w:rFonts w:ascii="Times New Roman" w:hAnsi="Times New Roman"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5B04">
        <w:rPr>
          <w:rFonts w:ascii="Times New Roman" w:hAnsi="Times New Roman"/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5B04">
        <w:rPr>
          <w:rFonts w:ascii="Times New Roman" w:hAnsi="Times New Roman"/>
          <w:sz w:val="28"/>
          <w:szCs w:val="28"/>
        </w:rPr>
        <w:t xml:space="preserve">4. Утвержденные показатели сводной бюджетной росписи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A45B04">
        <w:rPr>
          <w:rFonts w:ascii="Times New Roman" w:hAnsi="Times New Roman"/>
          <w:sz w:val="28"/>
          <w:szCs w:val="28"/>
        </w:rPr>
        <w:t>бюджета по расходам доводятся до главных распорядителей бюджетных средств до начала очередного финансового года, за исключением слу</w:t>
      </w:r>
      <w:r>
        <w:rPr>
          <w:rFonts w:ascii="Times New Roman" w:hAnsi="Times New Roman"/>
          <w:sz w:val="28"/>
          <w:szCs w:val="28"/>
        </w:rPr>
        <w:t xml:space="preserve">чаев, предусмотренных статьями </w:t>
      </w:r>
      <w:r w:rsidRPr="00A45B0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3</w:t>
      </w:r>
      <w:r w:rsidRPr="00A45B0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94</w:t>
      </w:r>
      <w:r w:rsidRPr="00A45B04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A45B04">
        <w:rPr>
          <w:rFonts w:ascii="Times New Roman" w:hAnsi="Times New Roman"/>
          <w:sz w:val="28"/>
          <w:szCs w:val="28"/>
        </w:rPr>
        <w:t>.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45B04">
        <w:rPr>
          <w:rFonts w:ascii="Times New Roman" w:hAnsi="Times New Roman"/>
          <w:sz w:val="28"/>
          <w:szCs w:val="28"/>
        </w:rPr>
        <w:t xml:space="preserve">Порядком составления и ведения сводной бюджетной росписи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 могут устанавливаться предельные сроки внесения изменений в сводную бюджетную роспись.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5. В сводную бюджетную роспись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 включаются бюджетные ассигнования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бюджета, кроме операций по управлению остатками средств на едином счете бюджета.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6. </w:t>
      </w:r>
      <w:r w:rsidRPr="000F1FC4">
        <w:rPr>
          <w:rFonts w:ascii="Times New Roman" w:hAnsi="Times New Roman"/>
          <w:sz w:val="28"/>
          <w:szCs w:val="28"/>
        </w:rPr>
        <w:t xml:space="preserve">В соответствии с решением главы администрации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A45B04">
        <w:rPr>
          <w:rFonts w:ascii="Times New Roman" w:hAnsi="Times New Roman"/>
          <w:sz w:val="28"/>
          <w:szCs w:val="28"/>
        </w:rPr>
        <w:t xml:space="preserve">дополнительно к основаниям, установленным частью 2 настоящей статьи, может осуществляться внесение изменений в сводную бюджетную роспись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 без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</w:t>
      </w:r>
      <w:r>
        <w:rPr>
          <w:rFonts w:ascii="Times New Roman" w:hAnsi="Times New Roman"/>
          <w:sz w:val="28"/>
          <w:szCs w:val="28"/>
        </w:rPr>
        <w:t>инансовый год и плановый период</w:t>
      </w:r>
      <w:r w:rsidRPr="00A45B04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осуществление выплат, сокращающих долговые обязательства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A45B04">
        <w:rPr>
          <w:rFonts w:ascii="Times New Roman" w:hAnsi="Times New Roman"/>
          <w:sz w:val="28"/>
          <w:szCs w:val="28"/>
        </w:rPr>
        <w:t>;</w:t>
      </w:r>
    </w:p>
    <w:p w:rsidR="00DE02C4" w:rsidRPr="00A45B0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бюджета, связанных с изменениями бюджетной классификации;</w:t>
      </w:r>
    </w:p>
    <w:p w:rsidR="00DE02C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а также по основаниям, установленным </w:t>
      </w:r>
      <w:r w:rsidRPr="005E4D7E">
        <w:rPr>
          <w:rFonts w:ascii="Times New Roman" w:hAnsi="Times New Roman"/>
          <w:sz w:val="28"/>
          <w:szCs w:val="28"/>
        </w:rPr>
        <w:t>решением о бюджете на текущий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DE02C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1.4 Статью 67 приложения к решению изложить в новой редакции следующего содержания:</w:t>
      </w:r>
    </w:p>
    <w:p w:rsidR="00DE02C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«67. Бюджетная  роспись</w:t>
      </w:r>
    </w:p>
    <w:p w:rsidR="00DE02C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администрацией  Хортицкого  сельсовета.</w:t>
      </w:r>
    </w:p>
    <w:p w:rsidR="00DE02C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Бюджетные росписи главных распорядителей бюджетных средств местного бюджета составляются в соответствии с бюджетными ассигнованиями, утвержденными сводной бюджетной росписью, и утвержденными администрацией  Хортицкого  сельсовета лимитами бюджетных обязательств.</w:t>
      </w:r>
    </w:p>
    <w:p w:rsidR="00DE02C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DE02C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DE02C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управления.</w:t>
      </w:r>
    </w:p>
    <w:p w:rsidR="00DE02C4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Изменение показателей, утвержденных бюджетной росписью по расходам главного распорядителя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DE02C4" w:rsidRPr="00F11F37" w:rsidRDefault="00DE02C4" w:rsidP="00DE0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Изменение показателей, утвержденных бюджетной росписью по расходам распорядителя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допускается».</w:t>
      </w:r>
    </w:p>
    <w:p w:rsidR="00DE02C4" w:rsidRPr="00DE02C4" w:rsidRDefault="00DE02C4" w:rsidP="00DE02C4">
      <w:pPr>
        <w:pStyle w:val="a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E02C4">
        <w:rPr>
          <w:rFonts w:ascii="Times New Roman" w:hAnsi="Times New Roman" w:cs="Times New Roman"/>
          <w:color w:val="auto"/>
          <w:sz w:val="28"/>
          <w:szCs w:val="28"/>
        </w:rPr>
        <w:t xml:space="preserve">           2. </w:t>
      </w:r>
      <w:proofErr w:type="gramStart"/>
      <w:r w:rsidRPr="00DE02C4">
        <w:rPr>
          <w:rFonts w:ascii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Pr="00DE02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исполнением настоящего решения возложить на </w:t>
      </w:r>
      <w:r w:rsidRPr="00DE02C4">
        <w:rPr>
          <w:rFonts w:ascii="Times New Roman" w:hAnsi="Times New Roman" w:cs="Times New Roman"/>
          <w:sz w:val="28"/>
          <w:szCs w:val="28"/>
        </w:rPr>
        <w:t>постоянную комиссию по бюджетной, налоговой, финансовой политике, собственности и экономическим вопросам  Совета депутатов</w:t>
      </w:r>
    </w:p>
    <w:p w:rsidR="00DE02C4" w:rsidRDefault="00DE02C4" w:rsidP="00DE02C4">
      <w:pPr>
        <w:ind w:firstLine="708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 после его обнародования  и распространяется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правоотношения, возникшие с 01.01.2021 года и подлежит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размещению на официальном сайте муниципального образования Хортицкий сельсовет.</w:t>
      </w:r>
    </w:p>
    <w:p w:rsidR="00BD410A" w:rsidRDefault="00BD410A" w:rsidP="00BD41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02C4" w:rsidRPr="00BD410A" w:rsidRDefault="00DE02C4" w:rsidP="00BD41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18DA" w:rsidRDefault="00460267" w:rsidP="00BD41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  <w:r w:rsidR="00186A6A" w:rsidRPr="00BD410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D410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2601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D410A">
        <w:rPr>
          <w:rFonts w:ascii="Times New Roman" w:hAnsi="Times New Roman" w:cs="Times New Roman"/>
          <w:b/>
          <w:sz w:val="28"/>
          <w:szCs w:val="28"/>
        </w:rPr>
        <w:t>Е.Н.Чечетина</w:t>
      </w:r>
      <w:r w:rsidR="00186A6A" w:rsidRPr="00BD4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2C4" w:rsidRDefault="00DE02C4" w:rsidP="00DE02C4">
      <w:pPr>
        <w:pStyle w:val="a4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E02C4" w:rsidRDefault="00DE02C4" w:rsidP="00DE02C4">
      <w:pPr>
        <w:pStyle w:val="a4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E02C4" w:rsidRPr="00AA6ABC" w:rsidRDefault="00DE02C4" w:rsidP="00DE02C4">
      <w:pPr>
        <w:pStyle w:val="a4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A6ABC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A6ABC">
        <w:rPr>
          <w:rFonts w:ascii="Times New Roman" w:hAnsi="Times New Roman" w:cs="Times New Roman"/>
          <w:b/>
          <w:sz w:val="28"/>
          <w:szCs w:val="28"/>
        </w:rPr>
        <w:t>С.А. Васиньков</w:t>
      </w:r>
    </w:p>
    <w:p w:rsidR="003218DA" w:rsidRDefault="003218DA" w:rsidP="00BD41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8DA" w:rsidRPr="003218DA" w:rsidRDefault="003218DA" w:rsidP="00BD41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8DA" w:rsidRPr="003218DA" w:rsidRDefault="00186A6A" w:rsidP="003218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18DA" w:rsidRPr="003218DA"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Александровского района, прокурору.  </w:t>
      </w:r>
    </w:p>
    <w:p w:rsidR="007A3CD4" w:rsidRPr="00BD410A" w:rsidRDefault="007A3CD4" w:rsidP="00BD41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3CD4" w:rsidRPr="00BD410A" w:rsidSect="00CD56C0">
      <w:pgSz w:w="11900" w:h="16840"/>
      <w:pgMar w:top="1167" w:right="872" w:bottom="1167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8E" w:rsidRDefault="00A41C8E" w:rsidP="00CD56C0">
      <w:r>
        <w:separator/>
      </w:r>
    </w:p>
  </w:endnote>
  <w:endnote w:type="continuationSeparator" w:id="0">
    <w:p w:rsidR="00A41C8E" w:rsidRDefault="00A41C8E" w:rsidP="00CD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8E" w:rsidRDefault="00A41C8E"/>
  </w:footnote>
  <w:footnote w:type="continuationSeparator" w:id="0">
    <w:p w:rsidR="00A41C8E" w:rsidRDefault="00A41C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9EC"/>
    <w:multiLevelType w:val="multilevel"/>
    <w:tmpl w:val="ADDA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F4917"/>
    <w:multiLevelType w:val="multilevel"/>
    <w:tmpl w:val="66CC1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56C0"/>
    <w:rsid w:val="0006093A"/>
    <w:rsid w:val="000A506E"/>
    <w:rsid w:val="000C755C"/>
    <w:rsid w:val="000E477F"/>
    <w:rsid w:val="00186A6A"/>
    <w:rsid w:val="002530A0"/>
    <w:rsid w:val="00275B61"/>
    <w:rsid w:val="003218DA"/>
    <w:rsid w:val="003E00CD"/>
    <w:rsid w:val="0042552B"/>
    <w:rsid w:val="00460267"/>
    <w:rsid w:val="00503753"/>
    <w:rsid w:val="00512599"/>
    <w:rsid w:val="00566220"/>
    <w:rsid w:val="00590FDD"/>
    <w:rsid w:val="005A1FED"/>
    <w:rsid w:val="005A4C19"/>
    <w:rsid w:val="00672A19"/>
    <w:rsid w:val="006D4F91"/>
    <w:rsid w:val="00703583"/>
    <w:rsid w:val="00726019"/>
    <w:rsid w:val="00782875"/>
    <w:rsid w:val="007A3CD4"/>
    <w:rsid w:val="007B02A7"/>
    <w:rsid w:val="0095562D"/>
    <w:rsid w:val="00A03B0A"/>
    <w:rsid w:val="00A150DE"/>
    <w:rsid w:val="00A4176F"/>
    <w:rsid w:val="00A41C8E"/>
    <w:rsid w:val="00A9313C"/>
    <w:rsid w:val="00AF73D4"/>
    <w:rsid w:val="00BD410A"/>
    <w:rsid w:val="00CD56C0"/>
    <w:rsid w:val="00D02382"/>
    <w:rsid w:val="00D70789"/>
    <w:rsid w:val="00DD64FE"/>
    <w:rsid w:val="00DE02C4"/>
    <w:rsid w:val="00E24CCD"/>
    <w:rsid w:val="00E24D59"/>
    <w:rsid w:val="00EC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6C0"/>
    <w:rPr>
      <w:color w:val="000000"/>
    </w:rPr>
  </w:style>
  <w:style w:type="paragraph" w:styleId="1">
    <w:name w:val="heading 1"/>
    <w:basedOn w:val="a"/>
    <w:next w:val="a"/>
    <w:link w:val="10"/>
    <w:qFormat/>
    <w:rsid w:val="00DE02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6C0"/>
    <w:rPr>
      <w:color w:val="000080"/>
      <w:u w:val="single"/>
    </w:rPr>
  </w:style>
  <w:style w:type="character" w:customStyle="1" w:styleId="2Exact">
    <w:name w:val="Основной текст (2) Exact"/>
    <w:basedOn w:val="a0"/>
    <w:rsid w:val="00CD5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D5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5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D5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D56C0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D56C0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D56C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06093A"/>
    <w:rPr>
      <w:color w:val="000000"/>
    </w:rPr>
  </w:style>
  <w:style w:type="character" w:customStyle="1" w:styleId="a5">
    <w:name w:val="Цветовое выделение"/>
    <w:rsid w:val="007A3CD4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DE02C4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customStyle="1" w:styleId="ConsNormal">
    <w:name w:val="ConsNormal"/>
    <w:rsid w:val="00DE02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a6">
    <w:name w:val="Нормальный (таблица)"/>
    <w:basedOn w:val="a"/>
    <w:next w:val="a"/>
    <w:rsid w:val="00DE02C4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6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6C0"/>
    <w:rPr>
      <w:color w:val="000080"/>
      <w:u w:val="single"/>
    </w:rPr>
  </w:style>
  <w:style w:type="character" w:customStyle="1" w:styleId="2Exact">
    <w:name w:val="Основной текст (2) Exact"/>
    <w:basedOn w:val="a0"/>
    <w:rsid w:val="00CD5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D5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5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D5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D56C0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D56C0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D56C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06093A"/>
    <w:rPr>
      <w:color w:val="000000"/>
    </w:rPr>
  </w:style>
  <w:style w:type="character" w:customStyle="1" w:styleId="a5">
    <w:name w:val="Цветовое выделение"/>
    <w:rsid w:val="007A3CD4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2021-03-11T12:29:00Z</cp:lastPrinted>
  <dcterms:created xsi:type="dcterms:W3CDTF">2021-02-04T13:19:00Z</dcterms:created>
  <dcterms:modified xsi:type="dcterms:W3CDTF">2021-03-11T12:30:00Z</dcterms:modified>
</cp:coreProperties>
</file>