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  МУНИЦИПАЛЬНОГО   ОБРАЗОВАНИЯ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ХОРТИЦКИЙ  СЕЛЬСОВЕТ</w:t>
      </w:r>
    </w:p>
    <w:p w:rsidR="00AD5A5D" w:rsidRPr="00AD5A5D" w:rsidRDefault="00AD5A5D" w:rsidP="00AD5A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 РАЙОНА   ОРЕНБУРГСКОЙ   ОБЛАСТИ</w:t>
      </w:r>
    </w:p>
    <w:p w:rsidR="00AD5A5D" w:rsidRPr="00AD5A5D" w:rsidRDefault="00AD5A5D" w:rsidP="00AD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D8367E" w:rsidRDefault="00AD5A5D" w:rsidP="00D8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A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1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.04.2021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№ </w:t>
      </w:r>
      <w:r w:rsidR="00012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411DF" w:rsidRPr="00AD5A5D" w:rsidRDefault="00C411DF" w:rsidP="00AD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AD5A5D" w:rsidP="00D83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5D4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 xml:space="preserve">Александровского района в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2135D4">
        <w:rPr>
          <w:rFonts w:ascii="Times New Roman" w:hAnsi="Times New Roman" w:cs="Times New Roman"/>
          <w:sz w:val="28"/>
          <w:szCs w:val="28"/>
        </w:rPr>
        <w:t>-летний период 20</w:t>
      </w:r>
      <w:r w:rsidR="00282718">
        <w:rPr>
          <w:rFonts w:ascii="Times New Roman" w:hAnsi="Times New Roman" w:cs="Times New Roman"/>
          <w:sz w:val="28"/>
          <w:szCs w:val="28"/>
        </w:rPr>
        <w:t>2</w:t>
      </w:r>
      <w:r w:rsidR="005B7A11">
        <w:rPr>
          <w:rFonts w:ascii="Times New Roman" w:hAnsi="Times New Roman" w:cs="Times New Roman"/>
          <w:sz w:val="28"/>
          <w:szCs w:val="28"/>
        </w:rPr>
        <w:t xml:space="preserve">1 </w:t>
      </w:r>
      <w:r w:rsidRPr="002135D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7E" w:rsidRPr="002135D4" w:rsidRDefault="00D8367E" w:rsidP="00D836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A5D" w:rsidRPr="00D8367E" w:rsidRDefault="00D8367E" w:rsidP="00D8367E">
      <w:pPr>
        <w:widowControl w:val="0"/>
        <w:tabs>
          <w:tab w:val="left" w:pos="2184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полномочий по обеспечению первичных мер пожарной безопасности предусмотренных Федеральными законами от 22.07.2008 № 123-ФЗ «Технический регламент о требованиях пожарной безопасности», от 21.12.1994 № 69-ФЗ «О пожарной безопасности», Решения комиссии по предупреждению и ликвидации чрезвычайных ситуаций и обеспечению пожарной безопасности Правительства 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нбургской области от </w:t>
      </w:r>
      <w:r w:rsidR="005B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25.02.2021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5B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5B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D83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задачах по подготовке к весенне-летнему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пожароопасному периоду 202</w:t>
      </w:r>
      <w:r w:rsidR="005B7A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на территории Оренбургской области</w:t>
      </w:r>
      <w:proofErr w:type="gramEnd"/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», предупреждения пожаров на объектах жизнеобеспечения и жилищного фонда в весенне-летний пожароопасный период 202</w:t>
      </w:r>
      <w:r w:rsidR="005B7A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руководствуясь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Уставом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Хортицкий сельсовет</w:t>
      </w:r>
      <w:r w:rsidRPr="00D8367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Александровский район Оренбургской области:</w:t>
      </w:r>
    </w:p>
    <w:p w:rsidR="00AD5A5D" w:rsidRPr="002135D4" w:rsidRDefault="00AD5A5D" w:rsidP="00AD5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21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по обеспечению пожарной безопасности на территории </w:t>
      </w:r>
      <w:r w:rsidRPr="0012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Хортицкого сельсовета </w:t>
      </w:r>
      <w:r w:rsidRPr="002135D4">
        <w:rPr>
          <w:rFonts w:ascii="Times New Roman" w:hAnsi="Times New Roman" w:cs="Times New Roman"/>
          <w:sz w:val="28"/>
          <w:szCs w:val="28"/>
        </w:rPr>
        <w:t>Александровского района в весенне-летний период 20</w:t>
      </w:r>
      <w:r w:rsidR="00D8367E">
        <w:rPr>
          <w:rFonts w:ascii="Times New Roman" w:hAnsi="Times New Roman" w:cs="Times New Roman"/>
          <w:sz w:val="28"/>
          <w:szCs w:val="28"/>
        </w:rPr>
        <w:t>2</w:t>
      </w:r>
      <w:r w:rsidR="005B7A11">
        <w:rPr>
          <w:rFonts w:ascii="Times New Roman" w:hAnsi="Times New Roman" w:cs="Times New Roman"/>
          <w:sz w:val="28"/>
          <w:szCs w:val="28"/>
        </w:rPr>
        <w:t>1</w:t>
      </w:r>
      <w:r w:rsidRPr="002135D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11DF" w:rsidRPr="002135D4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1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5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5D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411DF">
        <w:rPr>
          <w:rFonts w:ascii="Times New Roman" w:hAnsi="Times New Roman" w:cs="Times New Roman"/>
          <w:sz w:val="28"/>
          <w:szCs w:val="28"/>
        </w:rPr>
        <w:t>.</w:t>
      </w:r>
    </w:p>
    <w:p w:rsidR="00C411DF" w:rsidRPr="00C411DF" w:rsidRDefault="00AD5A5D" w:rsidP="00C411DF">
      <w:pPr>
        <w:pStyle w:val="20"/>
        <w:shd w:val="clear" w:color="auto" w:fill="auto"/>
        <w:tabs>
          <w:tab w:val="left" w:pos="1057"/>
        </w:tabs>
        <w:spacing w:line="317" w:lineRule="exact"/>
        <w:ind w:firstLine="709"/>
        <w:jc w:val="both"/>
        <w:rPr>
          <w:sz w:val="26"/>
          <w:szCs w:val="26"/>
          <w:lang w:eastAsia="zh-CN"/>
        </w:rPr>
      </w:pPr>
      <w:r>
        <w:rPr>
          <w:sz w:val="28"/>
          <w:szCs w:val="28"/>
        </w:rPr>
        <w:t>3</w:t>
      </w:r>
      <w:r w:rsidRPr="002135D4">
        <w:rPr>
          <w:sz w:val="28"/>
          <w:szCs w:val="28"/>
        </w:rPr>
        <w:t>.</w:t>
      </w:r>
      <w:r w:rsidRPr="002135D4">
        <w:rPr>
          <w:sz w:val="28"/>
          <w:szCs w:val="28"/>
        </w:rPr>
        <w:tab/>
      </w:r>
      <w:r w:rsidR="00C411DF" w:rsidRPr="00C411DF">
        <w:rPr>
          <w:rFonts w:eastAsia="Calibri"/>
          <w:sz w:val="28"/>
          <w:szCs w:val="28"/>
          <w:lang w:eastAsia="zh-CN"/>
        </w:rPr>
        <w:t>Настоящее постановление вступает в силу со дня его подписания и подлежит  размещению на официальном сайте администрации Хортицкий сельсовет.</w:t>
      </w:r>
    </w:p>
    <w:p w:rsidR="00AD5A5D" w:rsidRPr="00C411DF" w:rsidRDefault="00AD5A5D" w:rsidP="00C41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1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Pr="001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D8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02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Е.Н.Чечетина</w:t>
      </w:r>
      <w:proofErr w:type="spellEnd"/>
    </w:p>
    <w:p w:rsidR="00815921" w:rsidRPr="0012665B" w:rsidRDefault="00815921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A5D" w:rsidRPr="0012665B" w:rsidRDefault="00AD5A5D" w:rsidP="00AD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5D" w:rsidRDefault="00B8376D" w:rsidP="00AD5A5D">
      <w:pPr>
        <w:jc w:val="both"/>
        <w:rPr>
          <w:rFonts w:ascii="Times New Roman" w:hAnsi="Times New Roman" w:cs="Times New Roman"/>
          <w:sz w:val="28"/>
          <w:szCs w:val="28"/>
        </w:rPr>
      </w:pPr>
      <w:r w:rsidRPr="00126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прокурору, в дело</w:t>
      </w:r>
      <w:r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5D" w:rsidRDefault="00AD5A5D" w:rsidP="00AD5A5D">
      <w:pPr>
        <w:jc w:val="both"/>
        <w:rPr>
          <w:rFonts w:ascii="Times New Roman" w:hAnsi="Times New Roman" w:cs="Times New Roman"/>
          <w:sz w:val="28"/>
          <w:szCs w:val="28"/>
        </w:rPr>
        <w:sectPr w:rsidR="00AD5A5D" w:rsidSect="00C860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A5D" w:rsidRDefault="00AD5A5D" w:rsidP="00AD5A5D">
      <w:pPr>
        <w:pStyle w:val="30"/>
        <w:shd w:val="clear" w:color="auto" w:fill="auto"/>
        <w:spacing w:before="0"/>
        <w:ind w:left="7100"/>
      </w:pPr>
      <w:r>
        <w:lastRenderedPageBreak/>
        <w:t>План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  <w:r>
        <w:t>Мероприятий по обеспечению пожарной безопасности на территории Хортицкого сельсовета Александровского района Оренбургской области в весенне-летний период 20</w:t>
      </w:r>
      <w:r w:rsidR="00D8367E">
        <w:t>2</w:t>
      </w:r>
      <w:r w:rsidR="00012E81">
        <w:t>1</w:t>
      </w:r>
      <w:r w:rsidR="00D8367E">
        <w:t xml:space="preserve"> </w:t>
      </w:r>
      <w:r>
        <w:t>года</w:t>
      </w:r>
    </w:p>
    <w:p w:rsidR="00AD5A5D" w:rsidRDefault="00AD5A5D" w:rsidP="00AD5A5D">
      <w:pPr>
        <w:pStyle w:val="30"/>
        <w:shd w:val="clear" w:color="auto" w:fill="auto"/>
        <w:spacing w:before="0"/>
        <w:ind w:left="320"/>
        <w:jc w:val="center"/>
      </w:pPr>
    </w:p>
    <w:tbl>
      <w:tblPr>
        <w:tblW w:w="150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556"/>
        <w:gridCol w:w="4252"/>
        <w:gridCol w:w="3749"/>
      </w:tblGrid>
      <w:tr w:rsidR="00AD5A5D" w:rsidTr="00885BC9">
        <w:trPr>
          <w:trHeight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4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Ответственный исполнитель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Срок исполнения</w:t>
            </w:r>
          </w:p>
        </w:tc>
      </w:tr>
      <w:tr w:rsidR="00AD5A5D" w:rsidTr="00FA5F61">
        <w:trPr>
          <w:trHeight w:val="6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2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Обеспечения наличия и исправного состояния источников наружного противопожарного водоснабжения.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МУП «Хортицкое ЖКХ»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D8367E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A5F61">
        <w:trPr>
          <w:trHeight w:val="5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8" w:lineRule="exact"/>
              <w:ind w:left="120"/>
            </w:pPr>
            <w:r>
              <w:t>Проведение проверки исправного состояния наружного противопожарного 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83" w:lineRule="exact"/>
              <w:ind w:left="120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2F1ED4" w:rsidP="00B709CD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FA5F61">
        <w:trPr>
          <w:trHeight w:val="6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исправного состояния подъездных путей к водозаборам, используемым для целей пожаротушения.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4" w:lineRule="exact"/>
              <w:ind w:left="120"/>
            </w:pPr>
            <w:r>
              <w:t>МУП «Хортицкое ЖКХ»</w:t>
            </w:r>
            <w:r w:rsidR="00C411DF">
              <w:t>,</w:t>
            </w:r>
            <w:r>
              <w:t xml:space="preserve">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постоянно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Обеспечение населенных пунктов: доступной телефонной связью; средствами звукового оповещения</w:t>
            </w:r>
            <w:proofErr w:type="gramStart"/>
            <w:r>
              <w:t xml:space="preserve"> ;</w:t>
            </w:r>
            <w:proofErr w:type="gramEnd"/>
            <w:r>
              <w:t xml:space="preserve"> запасом первичных средств пожаротушения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Создание минерализованных полос вокруг населенных пунктов, подверженных распространению степных пожаров.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2F1ED4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до </w:t>
            </w:r>
            <w:r w:rsidR="002F1ED4">
              <w:t>начала пожароопасного сезона</w:t>
            </w:r>
            <w:r w:rsidR="006A1A2C">
              <w:t xml:space="preserve"> (по мере схода паводковых вод)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месячника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885BC9">
            <w:pPr>
              <w:pStyle w:val="1"/>
              <w:shd w:val="clear" w:color="auto" w:fill="auto"/>
              <w:spacing w:line="240" w:lineRule="auto"/>
              <w:ind w:left="120"/>
            </w:pPr>
            <w:r>
              <w:t>02.05.2020</w:t>
            </w:r>
            <w:r w:rsidR="00AD5A5D">
              <w:t xml:space="preserve"> </w:t>
            </w:r>
            <w:r>
              <w:t>–</w:t>
            </w:r>
            <w:r w:rsidR="00AD5A5D">
              <w:t xml:space="preserve"> </w:t>
            </w:r>
            <w:r>
              <w:t>31.05.2020</w:t>
            </w:r>
            <w:r w:rsidR="00AD5A5D">
              <w:t xml:space="preserve"> года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Организация работы с населением по пропаганде знаний пожарной безопасности (проведение разъяснительной работы на сходах граждан, доведение информации о происшедших пожарах в средствах массовой информации)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району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отдельный пост 8 П</w:t>
            </w:r>
            <w:proofErr w:type="gramStart"/>
            <w:r>
              <w:t>Ч(</w:t>
            </w:r>
            <w:proofErr w:type="gramEnd"/>
            <w:r>
              <w:t xml:space="preserve"> по</w:t>
            </w:r>
          </w:p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согласованию), администрация Хортицкого сел</w:t>
            </w:r>
            <w:r w:rsidR="00F07E02">
              <w:t>ьсовета ГБУ «</w:t>
            </w:r>
            <w:proofErr w:type="spellStart"/>
            <w:r w:rsidR="00F07E02">
              <w:t>Шарлыкский</w:t>
            </w:r>
            <w:proofErr w:type="spellEnd"/>
            <w:r w:rsidR="00F07E02">
              <w:t xml:space="preserve"> лесхоз</w:t>
            </w:r>
            <w:proofErr w:type="gramStart"/>
            <w:r w:rsidR="00F07E02">
              <w:t>»</w:t>
            </w:r>
            <w:r>
              <w:t>(</w:t>
            </w:r>
            <w:proofErr w:type="gramEnd"/>
            <w:r>
              <w:t xml:space="preserve"> п</w:t>
            </w:r>
            <w:r w:rsidR="00F07E02">
              <w:t xml:space="preserve">о </w:t>
            </w:r>
            <w:r>
              <w:t>согласованию)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  <w:tr w:rsidR="00AD5A5D" w:rsidTr="00885BC9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885BC9" w:rsidP="009E6639">
            <w:pPr>
              <w:pStyle w:val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78" w:lineRule="exact"/>
              <w:ind w:left="120"/>
            </w:pPr>
            <w:r>
              <w:t>Проведение с населением разъяснительной работы по вопросам создания и развития пожарного добровольчества на территории Хортицкого сельсовета Александровского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jc w:val="both"/>
            </w:pPr>
            <w:r>
              <w:t>ОНД по Александровскому район</w:t>
            </w:r>
            <w:proofErr w:type="gramStart"/>
            <w:r>
              <w:t>у(</w:t>
            </w:r>
            <w:proofErr w:type="gramEnd"/>
            <w:r>
              <w:t xml:space="preserve"> по согласованию), отдельный пост 8 ПЧ( по согласованию), администрация Хортицкого сельсовета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A5D" w:rsidRDefault="00AD5A5D" w:rsidP="009E663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весь период</w:t>
            </w:r>
          </w:p>
        </w:tc>
      </w:tr>
    </w:tbl>
    <w:p w:rsidR="00E335C6" w:rsidRDefault="00E335C6"/>
    <w:sectPr w:rsidR="00E335C6" w:rsidSect="00213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5D"/>
    <w:rsid w:val="00012E81"/>
    <w:rsid w:val="00023844"/>
    <w:rsid w:val="00135CF6"/>
    <w:rsid w:val="001A06EB"/>
    <w:rsid w:val="001C3257"/>
    <w:rsid w:val="001C7026"/>
    <w:rsid w:val="00220040"/>
    <w:rsid w:val="00282718"/>
    <w:rsid w:val="002F1ED4"/>
    <w:rsid w:val="003112AD"/>
    <w:rsid w:val="0041214C"/>
    <w:rsid w:val="0049665C"/>
    <w:rsid w:val="004B796F"/>
    <w:rsid w:val="004D2271"/>
    <w:rsid w:val="00544D38"/>
    <w:rsid w:val="005637E0"/>
    <w:rsid w:val="0058462F"/>
    <w:rsid w:val="005B7A11"/>
    <w:rsid w:val="005F6F72"/>
    <w:rsid w:val="006160AC"/>
    <w:rsid w:val="00637AF6"/>
    <w:rsid w:val="00653329"/>
    <w:rsid w:val="006A1A2C"/>
    <w:rsid w:val="00731948"/>
    <w:rsid w:val="0080401C"/>
    <w:rsid w:val="00815921"/>
    <w:rsid w:val="00885BC9"/>
    <w:rsid w:val="00896589"/>
    <w:rsid w:val="008E4695"/>
    <w:rsid w:val="00921701"/>
    <w:rsid w:val="00A61F33"/>
    <w:rsid w:val="00AD5A5D"/>
    <w:rsid w:val="00B709CD"/>
    <w:rsid w:val="00B8376D"/>
    <w:rsid w:val="00B878FF"/>
    <w:rsid w:val="00C35DCD"/>
    <w:rsid w:val="00C411DF"/>
    <w:rsid w:val="00D357B8"/>
    <w:rsid w:val="00D8367E"/>
    <w:rsid w:val="00D92F8D"/>
    <w:rsid w:val="00E335C6"/>
    <w:rsid w:val="00E90F01"/>
    <w:rsid w:val="00F07E02"/>
    <w:rsid w:val="00F8314F"/>
    <w:rsid w:val="00FA5F61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5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5A5D"/>
    <w:pPr>
      <w:shd w:val="clear" w:color="auto" w:fill="FFFFFF"/>
      <w:spacing w:before="720"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AD5A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D5A5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AD5A5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2021-04-08T09:19:00Z</cp:lastPrinted>
  <dcterms:created xsi:type="dcterms:W3CDTF">2017-04-12T11:46:00Z</dcterms:created>
  <dcterms:modified xsi:type="dcterms:W3CDTF">2021-04-08T09:30:00Z</dcterms:modified>
</cp:coreProperties>
</file>