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653" w:rsidRPr="00F81653" w:rsidRDefault="00F81653" w:rsidP="00F81653">
      <w:pPr>
        <w:widowControl/>
        <w:overflowPunct/>
        <w:jc w:val="center"/>
        <w:rPr>
          <w:rFonts w:eastAsia="Calibri" w:cs="Times New Roman"/>
          <w:b/>
          <w:kern w:val="0"/>
          <w:szCs w:val="22"/>
          <w:lang w:eastAsia="en-US" w:bidi="ar-SA"/>
        </w:rPr>
      </w:pP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t>ПОСТАНОВЛЕНИЕ</w:t>
      </w: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br/>
        <w:t xml:space="preserve">ГЛАВЫ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t>М</w:t>
      </w: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t xml:space="preserve">УНИЦИПАЛЬНОГО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t xml:space="preserve">ОБРАЗОВАНИЯ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br/>
      </w: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t xml:space="preserve">ХОРТИЦКИЙ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t xml:space="preserve">СЕЛЬСОВЕТ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br/>
      </w: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t xml:space="preserve">АЛЕКСАНДРОВСКОГО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t>Р</w:t>
      </w: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t xml:space="preserve">АЙОНА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t>О</w:t>
      </w:r>
      <w:r w:rsidRPr="00F81653">
        <w:rPr>
          <w:rFonts w:eastAsia="Calibri" w:cs="Times New Roman"/>
          <w:b/>
          <w:noProof/>
          <w:kern w:val="0"/>
          <w:szCs w:val="28"/>
          <w:lang w:eastAsia="en-US" w:bidi="ar-SA"/>
        </w:rPr>
        <w:t xml:space="preserve">РЕНБУРГСКОЙ </w:t>
      </w:r>
      <w:r w:rsidRPr="00F81653">
        <w:rPr>
          <w:rFonts w:eastAsia="Calibri" w:cs="Times New Roman"/>
          <w:b/>
          <w:kern w:val="0"/>
          <w:szCs w:val="28"/>
          <w:lang w:eastAsia="en-US" w:bidi="ar-SA"/>
        </w:rPr>
        <w:t>ОБЛАСТИ</w:t>
      </w:r>
    </w:p>
    <w:p w:rsidR="00F81653" w:rsidRPr="00F81653" w:rsidRDefault="00F81653" w:rsidP="00F81653">
      <w:pPr>
        <w:widowControl/>
        <w:suppressAutoHyphens w:val="0"/>
        <w:overflowPunct/>
        <w:jc w:val="center"/>
        <w:rPr>
          <w:rFonts w:eastAsia="Calibri" w:cs="Times New Roman"/>
          <w:b/>
          <w:kern w:val="0"/>
          <w:szCs w:val="22"/>
          <w:lang w:eastAsia="en-US" w:bidi="ar-SA"/>
        </w:rPr>
      </w:pPr>
      <w:r w:rsidRPr="00F81653">
        <w:rPr>
          <w:rFonts w:eastAsia="Calibri" w:cs="Times New Roman"/>
          <w:b/>
          <w:kern w:val="0"/>
          <w:szCs w:val="22"/>
          <w:lang w:eastAsia="en-US" w:bidi="ar-SA"/>
        </w:rPr>
        <w:t>__________________________________</w:t>
      </w:r>
      <w:r>
        <w:rPr>
          <w:rFonts w:eastAsia="Calibri" w:cs="Times New Roman"/>
          <w:b/>
          <w:kern w:val="0"/>
          <w:szCs w:val="22"/>
          <w:lang w:eastAsia="en-US" w:bidi="ar-SA"/>
        </w:rPr>
        <w:t>_______________________________</w:t>
      </w:r>
    </w:p>
    <w:p w:rsidR="00F81653" w:rsidRPr="00F81653" w:rsidRDefault="00F81653" w:rsidP="00F81653">
      <w:pPr>
        <w:widowControl/>
        <w:suppressAutoHyphens w:val="0"/>
        <w:overflowPunct/>
        <w:jc w:val="center"/>
        <w:rPr>
          <w:rFonts w:eastAsia="Calibri" w:cs="Times New Roman"/>
          <w:b/>
          <w:kern w:val="0"/>
          <w:szCs w:val="22"/>
          <w:lang w:eastAsia="en-US" w:bidi="ar-SA"/>
        </w:rPr>
      </w:pPr>
    </w:p>
    <w:p w:rsidR="00F81653" w:rsidRPr="00F81653" w:rsidRDefault="00F81653" w:rsidP="00F81653">
      <w:pPr>
        <w:widowControl/>
        <w:suppressAutoHyphens w:val="0"/>
        <w:overflowPunct/>
        <w:jc w:val="center"/>
        <w:rPr>
          <w:rFonts w:eastAsia="Calibri" w:cs="Times New Roman"/>
          <w:b/>
          <w:kern w:val="0"/>
          <w:szCs w:val="22"/>
          <w:lang w:eastAsia="en-US" w:bidi="ar-SA"/>
        </w:rPr>
      </w:pPr>
      <w:r w:rsidRPr="00F81653">
        <w:rPr>
          <w:rFonts w:eastAsia="Calibri" w:cs="Times New Roman"/>
          <w:b/>
          <w:kern w:val="0"/>
          <w:szCs w:val="22"/>
          <w:lang w:eastAsia="en-US" w:bidi="ar-SA"/>
        </w:rPr>
        <w:t xml:space="preserve">25.01.2022                                                                     № </w:t>
      </w:r>
      <w:r w:rsidR="00427A24">
        <w:rPr>
          <w:rFonts w:eastAsia="Calibri" w:cs="Times New Roman"/>
          <w:b/>
          <w:kern w:val="0"/>
          <w:szCs w:val="22"/>
          <w:lang w:eastAsia="en-US" w:bidi="ar-SA"/>
        </w:rPr>
        <w:t>4</w:t>
      </w:r>
      <w:r w:rsidRPr="00F81653">
        <w:rPr>
          <w:rFonts w:eastAsia="Calibri" w:cs="Times New Roman"/>
          <w:b/>
          <w:kern w:val="0"/>
          <w:szCs w:val="22"/>
          <w:lang w:eastAsia="en-US" w:bidi="ar-SA"/>
        </w:rPr>
        <w:t>-П</w:t>
      </w:r>
    </w:p>
    <w:p w:rsidR="00112AF1" w:rsidRDefault="00112AF1" w:rsidP="00F81653"/>
    <w:p w:rsidR="00637F96" w:rsidRPr="00EC7592" w:rsidRDefault="00637F96" w:rsidP="00637F96">
      <w:pPr>
        <w:jc w:val="center"/>
        <w:rPr>
          <w:szCs w:val="28"/>
        </w:rPr>
      </w:pPr>
      <w:proofErr w:type="gramStart"/>
      <w:r w:rsidRPr="00EC7592">
        <w:rPr>
          <w:szCs w:val="28"/>
        </w:rPr>
        <w:t>О</w:t>
      </w:r>
      <w:r>
        <w:rPr>
          <w:szCs w:val="28"/>
        </w:rPr>
        <w:t>б утверждении</w:t>
      </w:r>
      <w:r w:rsidRPr="00EC7592">
        <w:rPr>
          <w:szCs w:val="28"/>
        </w:rPr>
        <w:t xml:space="preserve"> </w:t>
      </w:r>
      <w:r>
        <w:rPr>
          <w:szCs w:val="28"/>
        </w:rPr>
        <w:t>порядк</w:t>
      </w:r>
      <w:r w:rsidR="00DF247B">
        <w:rPr>
          <w:szCs w:val="28"/>
        </w:rPr>
        <w:t>а</w:t>
      </w:r>
      <w:r>
        <w:rPr>
          <w:szCs w:val="28"/>
        </w:rPr>
        <w:t xml:space="preserve"> </w:t>
      </w:r>
      <w:r w:rsidR="00697EC9"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34A0F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="00697EC9"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</w:t>
      </w:r>
      <w:proofErr w:type="gramEnd"/>
      <w:r w:rsidR="00697EC9" w:rsidRPr="00697EC9">
        <w:rPr>
          <w:rFonts w:eastAsia="NSimSun" w:cs="Times New Roman"/>
          <w:kern w:val="0"/>
          <w:szCs w:val="28"/>
          <w:lang w:bidi="ar-SA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</w:p>
    <w:p w:rsidR="00112AF1" w:rsidRDefault="00112AF1">
      <w:pPr>
        <w:jc w:val="center"/>
        <w:rPr>
          <w:szCs w:val="28"/>
        </w:rPr>
      </w:pPr>
    </w:p>
    <w:p w:rsidR="00112AF1" w:rsidRDefault="00112AF1">
      <w:pPr>
        <w:jc w:val="center"/>
        <w:rPr>
          <w:szCs w:val="28"/>
        </w:rPr>
      </w:pPr>
    </w:p>
    <w:p w:rsidR="00112AF1" w:rsidRPr="00637F96" w:rsidRDefault="00711432" w:rsidP="00711432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 w:rsidRPr="00711432">
        <w:rPr>
          <w:rFonts w:eastAsia="NSimSun" w:cs="Times New Roman"/>
          <w:kern w:val="0"/>
          <w:szCs w:val="28"/>
          <w:lang w:bidi="ar-SA"/>
        </w:rPr>
        <w:t xml:space="preserve">В соответствии с </w:t>
      </w:r>
      <w:hyperlink r:id="rId6" w:history="1">
        <w:r w:rsidRPr="00711432">
          <w:rPr>
            <w:rFonts w:eastAsia="NSimSun" w:cs="Times New Roman"/>
            <w:kern w:val="0"/>
            <w:szCs w:val="28"/>
            <w:lang w:bidi="ar-SA"/>
          </w:rPr>
          <w:t>частью 4</w:t>
        </w:r>
      </w:hyperlink>
      <w:r w:rsidRPr="00711432">
        <w:rPr>
          <w:rFonts w:eastAsia="NSimSun" w:cs="Times New Roman"/>
          <w:kern w:val="0"/>
          <w:szCs w:val="28"/>
          <w:lang w:bidi="ar-SA"/>
        </w:rPr>
        <w:t xml:space="preserve"> </w:t>
      </w:r>
      <w:r w:rsidR="008964BE">
        <w:rPr>
          <w:rFonts w:eastAsia="NSimSun" w:cs="Times New Roman"/>
          <w:kern w:val="0"/>
          <w:szCs w:val="28"/>
          <w:lang w:bidi="ar-SA"/>
        </w:rPr>
        <w:t xml:space="preserve">статьи 14 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Федерального закона от 02.03.2007 </w:t>
      </w:r>
      <w:r>
        <w:rPr>
          <w:rFonts w:eastAsia="NSimSun" w:cs="Times New Roman"/>
          <w:kern w:val="0"/>
          <w:szCs w:val="28"/>
          <w:lang w:bidi="ar-SA"/>
        </w:rPr>
        <w:t>№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 25-ФЗ </w:t>
      </w:r>
      <w:r>
        <w:rPr>
          <w:rFonts w:eastAsia="NSimSun" w:cs="Times New Roman"/>
          <w:kern w:val="0"/>
          <w:szCs w:val="28"/>
          <w:lang w:bidi="ar-SA"/>
        </w:rPr>
        <w:t>«</w:t>
      </w:r>
      <w:r w:rsidRPr="00711432">
        <w:rPr>
          <w:rFonts w:eastAsia="NSimSun" w:cs="Times New Roman"/>
          <w:kern w:val="0"/>
          <w:szCs w:val="28"/>
          <w:lang w:bidi="ar-SA"/>
        </w:rPr>
        <w:t>О муниципальной службе в</w:t>
      </w:r>
      <w:r>
        <w:rPr>
          <w:rFonts w:eastAsia="NSimSun" w:cs="Times New Roman"/>
          <w:kern w:val="0"/>
          <w:szCs w:val="28"/>
          <w:lang w:bidi="ar-SA"/>
        </w:rPr>
        <w:t xml:space="preserve"> Российской Федерации»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 и </w:t>
      </w:r>
      <w:hyperlink r:id="rId7" w:history="1">
        <w:r w:rsidRPr="00711432">
          <w:rPr>
            <w:rFonts w:eastAsia="NSimSun" w:cs="Times New Roman"/>
            <w:kern w:val="0"/>
            <w:szCs w:val="28"/>
            <w:lang w:bidi="ar-SA"/>
          </w:rPr>
          <w:t>статьей 12</w:t>
        </w:r>
      </w:hyperlink>
      <w:r w:rsidRPr="00711432">
        <w:rPr>
          <w:rFonts w:eastAsia="NSimSun" w:cs="Times New Roman"/>
          <w:kern w:val="0"/>
          <w:szCs w:val="28"/>
          <w:lang w:bidi="ar-SA"/>
        </w:rPr>
        <w:t xml:space="preserve"> Федерального закона от 25.12.2008 </w:t>
      </w:r>
      <w:r>
        <w:rPr>
          <w:rFonts w:eastAsia="NSimSun" w:cs="Times New Roman"/>
          <w:kern w:val="0"/>
          <w:szCs w:val="28"/>
          <w:lang w:bidi="ar-SA"/>
        </w:rPr>
        <w:t>№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 273-ФЗ </w:t>
      </w:r>
      <w:r>
        <w:rPr>
          <w:rFonts w:eastAsia="NSimSun" w:cs="Times New Roman"/>
          <w:kern w:val="0"/>
          <w:szCs w:val="28"/>
          <w:lang w:bidi="ar-SA"/>
        </w:rPr>
        <w:t>«</w:t>
      </w:r>
      <w:r w:rsidRPr="00711432">
        <w:rPr>
          <w:rFonts w:eastAsia="NSimSun" w:cs="Times New Roman"/>
          <w:kern w:val="0"/>
          <w:szCs w:val="28"/>
          <w:lang w:bidi="ar-SA"/>
        </w:rPr>
        <w:t>О противодействии корруп</w:t>
      </w:r>
      <w:r>
        <w:rPr>
          <w:rFonts w:eastAsia="NSimSun" w:cs="Times New Roman"/>
          <w:kern w:val="0"/>
          <w:szCs w:val="28"/>
          <w:lang w:bidi="ar-SA"/>
        </w:rPr>
        <w:t>ции»</w:t>
      </w:r>
      <w:r w:rsidR="005A1BD5">
        <w:rPr>
          <w:szCs w:val="28"/>
        </w:rPr>
        <w:t>, руководствуясь ч</w:t>
      </w:r>
      <w:r w:rsidR="00637F96">
        <w:rPr>
          <w:szCs w:val="28"/>
        </w:rPr>
        <w:t>астью</w:t>
      </w:r>
      <w:r w:rsidR="005A1BD5">
        <w:rPr>
          <w:szCs w:val="28"/>
        </w:rPr>
        <w:t xml:space="preserve"> 5 ст</w:t>
      </w:r>
      <w:r w:rsidR="00637F96">
        <w:rPr>
          <w:szCs w:val="28"/>
        </w:rPr>
        <w:t>атьи</w:t>
      </w:r>
      <w:r w:rsidR="005A1BD5">
        <w:rPr>
          <w:szCs w:val="28"/>
        </w:rPr>
        <w:t xml:space="preserve"> 31 Устава муниципального образования</w:t>
      </w:r>
      <w:r w:rsidR="00F81653">
        <w:rPr>
          <w:szCs w:val="28"/>
        </w:rPr>
        <w:t xml:space="preserve"> Хортицкий сельсовет</w:t>
      </w:r>
      <w:r w:rsidR="005A1BD5">
        <w:rPr>
          <w:szCs w:val="28"/>
        </w:rPr>
        <w:t>:</w:t>
      </w:r>
    </w:p>
    <w:p w:rsidR="00112AF1" w:rsidRPr="00F81653" w:rsidRDefault="005A1BD5" w:rsidP="00F81653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Утвердить </w:t>
      </w:r>
      <w:r w:rsidR="00711432">
        <w:rPr>
          <w:szCs w:val="28"/>
        </w:rPr>
        <w:t xml:space="preserve">порядок </w:t>
      </w:r>
      <w:r w:rsidR="00711432"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34A0F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="00711432"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</w:t>
      </w:r>
      <w:proofErr w:type="gramEnd"/>
      <w:r w:rsidR="00711432" w:rsidRPr="00697EC9">
        <w:rPr>
          <w:rFonts w:eastAsia="NSimSun" w:cs="Times New Roman"/>
          <w:kern w:val="0"/>
          <w:szCs w:val="28"/>
          <w:lang w:bidi="ar-SA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 w:rsidR="00711432">
        <w:rPr>
          <w:szCs w:val="28"/>
        </w:rPr>
        <w:t xml:space="preserve"> </w:t>
      </w:r>
      <w:r w:rsidR="00CD376F">
        <w:rPr>
          <w:szCs w:val="28"/>
        </w:rPr>
        <w:t xml:space="preserve">(далее – </w:t>
      </w:r>
      <w:r w:rsidR="00213514">
        <w:rPr>
          <w:szCs w:val="28"/>
        </w:rPr>
        <w:t>Порядок</w:t>
      </w:r>
      <w:r w:rsidR="00CD376F">
        <w:rPr>
          <w:szCs w:val="28"/>
        </w:rPr>
        <w:t>)</w:t>
      </w:r>
      <w:r>
        <w:rPr>
          <w:szCs w:val="28"/>
        </w:rPr>
        <w:t>, согласно приложению к настоящему постановлению.</w:t>
      </w:r>
    </w:p>
    <w:p w:rsidR="00112AF1" w:rsidRDefault="005A1BD5" w:rsidP="00213514">
      <w:pPr>
        <w:numPr>
          <w:ilvl w:val="0"/>
          <w:numId w:val="2"/>
        </w:numPr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81653">
        <w:rPr>
          <w:szCs w:val="28"/>
        </w:rPr>
        <w:t>оставляю за собой</w:t>
      </w:r>
      <w:r>
        <w:rPr>
          <w:szCs w:val="28"/>
        </w:rPr>
        <w:t>.</w:t>
      </w:r>
    </w:p>
    <w:p w:rsidR="00112AF1" w:rsidRDefault="005A1BD5" w:rsidP="00213514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 его обнародования.</w:t>
      </w:r>
    </w:p>
    <w:p w:rsidR="00112AF1" w:rsidRDefault="00112AF1" w:rsidP="00427A24"/>
    <w:p w:rsidR="00A1727A" w:rsidRDefault="00427A24" w:rsidP="00A1727A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образования                           </w:t>
      </w:r>
      <w:proofErr w:type="spellStart"/>
      <w:r>
        <w:rPr>
          <w:b/>
          <w:szCs w:val="28"/>
        </w:rPr>
        <w:t>Е.Н.Чечетина</w:t>
      </w:r>
      <w:proofErr w:type="spellEnd"/>
    </w:p>
    <w:p w:rsidR="00112AF1" w:rsidRPr="00427A24" w:rsidRDefault="00A1727A" w:rsidP="00427A24">
      <w:pPr>
        <w:pStyle w:val="ConsPlusNonformat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z w:val="16"/>
          <w:szCs w:val="16"/>
        </w:rPr>
        <w:t>[МЕСТО ДЛЯ ПОДПИСИ]</w:t>
      </w:r>
    </w:p>
    <w:p w:rsidR="00112AF1" w:rsidRDefault="00427A24">
      <w:pPr>
        <w:rPr>
          <w:szCs w:val="28"/>
        </w:rPr>
      </w:pPr>
      <w:r>
        <w:rPr>
          <w:szCs w:val="28"/>
        </w:rPr>
        <w:t xml:space="preserve">Разослано: администрация района, </w:t>
      </w:r>
      <w:r w:rsidR="005A1BD5">
        <w:rPr>
          <w:szCs w:val="28"/>
        </w:rPr>
        <w:t>прокурору, в дело.</w:t>
      </w:r>
      <w:r w:rsidR="005A1BD5">
        <w:br w:type="page"/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38"/>
        <w:gridCol w:w="4022"/>
      </w:tblGrid>
      <w:tr w:rsidR="00112AF1" w:rsidTr="00427A24">
        <w:trPr>
          <w:trHeight w:val="783"/>
        </w:trPr>
        <w:tc>
          <w:tcPr>
            <w:tcW w:w="5138" w:type="dxa"/>
          </w:tcPr>
          <w:p w:rsidR="00112AF1" w:rsidRDefault="00112AF1">
            <w:pPr>
              <w:pStyle w:val="a8"/>
              <w:pageBreakBefore/>
              <w:snapToGrid w:val="0"/>
            </w:pPr>
          </w:p>
        </w:tc>
        <w:tc>
          <w:tcPr>
            <w:tcW w:w="4022" w:type="dxa"/>
          </w:tcPr>
          <w:p w:rsidR="00112AF1" w:rsidRDefault="005A1B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12AF1" w:rsidRDefault="005A1BD5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112AF1" w:rsidRDefault="005A1B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112AF1" w:rsidRDefault="005A1B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1727A">
              <w:rPr>
                <w:szCs w:val="28"/>
              </w:rPr>
              <w:t xml:space="preserve"> </w:t>
            </w:r>
            <w:r w:rsidR="00DD76FE">
              <w:rPr>
                <w:szCs w:val="28"/>
                <w:u w:val="single"/>
              </w:rPr>
              <w:t>25</w:t>
            </w:r>
            <w:r w:rsidR="00A1727A">
              <w:rPr>
                <w:szCs w:val="28"/>
                <w:u w:val="single"/>
              </w:rPr>
              <w:t>.01.2022</w:t>
            </w:r>
            <w:r w:rsidR="00A1727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1727A">
              <w:rPr>
                <w:szCs w:val="28"/>
                <w:u w:val="single"/>
              </w:rPr>
              <w:t xml:space="preserve">№ </w:t>
            </w:r>
            <w:r w:rsidR="00DD76FE">
              <w:rPr>
                <w:szCs w:val="28"/>
                <w:u w:val="single"/>
              </w:rPr>
              <w:t>4-П</w:t>
            </w:r>
          </w:p>
          <w:p w:rsidR="00112AF1" w:rsidRDefault="00112AF1">
            <w:pPr>
              <w:jc w:val="left"/>
              <w:rPr>
                <w:szCs w:val="28"/>
              </w:rPr>
            </w:pPr>
          </w:p>
        </w:tc>
      </w:tr>
    </w:tbl>
    <w:p w:rsidR="00112AF1" w:rsidRDefault="005A1BD5" w:rsidP="00DD76FE">
      <w:pPr>
        <w:jc w:val="center"/>
        <w:rPr>
          <w:szCs w:val="28"/>
        </w:rPr>
      </w:pPr>
      <w:r>
        <w:rPr>
          <w:szCs w:val="28"/>
        </w:rPr>
        <w:t>П</w:t>
      </w:r>
      <w:r w:rsidR="00D22711">
        <w:rPr>
          <w:szCs w:val="28"/>
        </w:rPr>
        <w:t>о</w:t>
      </w:r>
      <w:r w:rsidR="00DF247B">
        <w:rPr>
          <w:szCs w:val="28"/>
        </w:rPr>
        <w:t>рядок</w:t>
      </w:r>
    </w:p>
    <w:p w:rsidR="00CC15FB" w:rsidRDefault="00CC15FB">
      <w:pPr>
        <w:jc w:val="center"/>
        <w:rPr>
          <w:szCs w:val="28"/>
        </w:rPr>
      </w:pPr>
      <w:proofErr w:type="gramStart"/>
      <w:r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34A0F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</w:t>
      </w:r>
      <w:proofErr w:type="gramEnd"/>
      <w:r w:rsidRPr="00697EC9">
        <w:rPr>
          <w:rFonts w:eastAsia="NSimSun" w:cs="Times New Roman"/>
          <w:kern w:val="0"/>
          <w:szCs w:val="28"/>
          <w:lang w:bidi="ar-SA"/>
        </w:rPr>
        <w:t xml:space="preserve">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</w:p>
    <w:p w:rsidR="00112AF1" w:rsidRDefault="00112AF1">
      <w:pPr>
        <w:ind w:firstLine="709"/>
        <w:rPr>
          <w:szCs w:val="28"/>
        </w:rPr>
      </w:pPr>
    </w:p>
    <w:p w:rsidR="00112AF1" w:rsidRDefault="00112AF1">
      <w:pPr>
        <w:ind w:firstLine="709"/>
        <w:rPr>
          <w:szCs w:val="28"/>
        </w:rPr>
      </w:pPr>
    </w:p>
    <w:p w:rsidR="00213514" w:rsidRDefault="00D22711" w:rsidP="00735361">
      <w:pPr>
        <w:widowControl/>
        <w:suppressAutoHyphens w:val="0"/>
        <w:overflowPunct/>
        <w:autoSpaceDE w:val="0"/>
        <w:autoSpaceDN w:val="0"/>
        <w:adjustRightInd w:val="0"/>
        <w:ind w:firstLine="709"/>
      </w:pPr>
      <w:r>
        <w:rPr>
          <w:szCs w:val="28"/>
        </w:rPr>
        <w:t xml:space="preserve">1. </w:t>
      </w:r>
      <w:proofErr w:type="gramStart"/>
      <w:r w:rsidR="00735361">
        <w:t>Гражданин, замещавший должность муниципальной службы, включенную в перечень д</w:t>
      </w:r>
      <w:r w:rsidR="008E4A88">
        <w:t>олжностей муниципальной службы,</w:t>
      </w:r>
      <w:r w:rsidR="00735361">
        <w:t xml:space="preserve"> обязан в течение двух лет, со дня увольнения с муниципальной службы до заключения трудового договора или гражданско-правового договора, обращаться в комиссию по соблюдению требований к служебному поведению муниципальных служащих </w:t>
      </w:r>
      <w:r w:rsidR="00813E5C">
        <w:t xml:space="preserve">администрации </w:t>
      </w:r>
      <w:r w:rsidR="008E4A88">
        <w:t>Хортицкого сельсовета</w:t>
      </w:r>
      <w:r w:rsidR="00813E5C">
        <w:t xml:space="preserve"> </w:t>
      </w:r>
      <w:r w:rsidR="00735361">
        <w:t>и урегулированию конфликта интересов (далее -</w:t>
      </w:r>
      <w:r w:rsidR="001544A3">
        <w:t xml:space="preserve"> комиссия) </w:t>
      </w:r>
      <w:r w:rsidR="00F34A0F">
        <w:t xml:space="preserve">за получением согласия </w:t>
      </w:r>
      <w:r w:rsidR="001544A3">
        <w:t>замещать</w:t>
      </w:r>
      <w:r w:rsidR="00735361">
        <w:t xml:space="preserve"> на условиях трудового договора в организации и</w:t>
      </w:r>
      <w:proofErr w:type="gramEnd"/>
      <w:r w:rsidR="00735361">
        <w:t xml:space="preserve">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B87CD5" w:rsidRDefault="001544A3" w:rsidP="00B87CD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t xml:space="preserve">2. </w:t>
      </w:r>
      <w:r>
        <w:rPr>
          <w:rFonts w:eastAsia="NSimSun" w:cs="Times New Roman"/>
          <w:kern w:val="0"/>
          <w:szCs w:val="28"/>
          <w:lang w:bidi="ar-SA"/>
        </w:rPr>
        <w:t>Гражданин, замещавший должность муниципальной службы, обязан обратиться в комиссию до заключения трудового договора или гражданско-правового договора.</w:t>
      </w:r>
    </w:p>
    <w:p w:rsidR="00B87CD5" w:rsidRDefault="001544A3" w:rsidP="00B87CD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 xml:space="preserve">3. </w:t>
      </w:r>
      <w:proofErr w:type="gramStart"/>
      <w:r w:rsidR="00B87CD5" w:rsidRPr="00B87CD5">
        <w:rPr>
          <w:rFonts w:eastAsia="NSimSun" w:cs="Times New Roman"/>
          <w:kern w:val="0"/>
          <w:szCs w:val="28"/>
          <w:lang w:bidi="ar-SA"/>
        </w:rPr>
        <w:t>Для получения согласия комиссии гражданин обращается</w:t>
      </w:r>
      <w:r w:rsidR="00B87CD5">
        <w:rPr>
          <w:rFonts w:eastAsia="NSimSun" w:cs="Times New Roman"/>
          <w:kern w:val="0"/>
          <w:szCs w:val="28"/>
          <w:lang w:bidi="ar-SA"/>
        </w:rPr>
        <w:t xml:space="preserve"> к </w:t>
      </w:r>
      <w:r w:rsidR="000A126B">
        <w:rPr>
          <w:rFonts w:eastAsia="NSimSun" w:cs="Times New Roman"/>
          <w:kern w:val="0"/>
          <w:szCs w:val="28"/>
          <w:lang w:bidi="ar-SA"/>
        </w:rPr>
        <w:t>до</w:t>
      </w:r>
      <w:r w:rsidR="00B87CD5">
        <w:rPr>
          <w:rFonts w:eastAsia="NSimSun" w:cs="Times New Roman"/>
          <w:kern w:val="0"/>
          <w:szCs w:val="28"/>
          <w:lang w:bidi="ar-SA"/>
        </w:rPr>
        <w:t>лжностному лицу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, </w:t>
      </w:r>
      <w:r>
        <w:rPr>
          <w:rFonts w:eastAsia="NSimSun" w:cs="Times New Roman"/>
          <w:kern w:val="0"/>
          <w:szCs w:val="28"/>
          <w:lang w:bidi="ar-SA"/>
        </w:rPr>
        <w:t xml:space="preserve">ответственному 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за работу </w:t>
      </w:r>
      <w:r>
        <w:rPr>
          <w:rFonts w:eastAsia="NSimSun" w:cs="Times New Roman"/>
          <w:kern w:val="0"/>
          <w:szCs w:val="28"/>
          <w:lang w:bidi="ar-SA"/>
        </w:rPr>
        <w:t>по профилактике коррупционных правонарушений</w:t>
      </w:r>
      <w:r w:rsidR="00222624">
        <w:rPr>
          <w:rFonts w:eastAsia="NSimSun" w:cs="Times New Roman"/>
          <w:kern w:val="0"/>
          <w:szCs w:val="28"/>
          <w:lang w:bidi="ar-SA"/>
        </w:rPr>
        <w:t xml:space="preserve"> (далее – должностное лицо)</w:t>
      </w:r>
      <w:r w:rsidR="00CC5394">
        <w:rPr>
          <w:rFonts w:eastAsia="NSimSun" w:cs="Times New Roman"/>
          <w:kern w:val="0"/>
          <w:szCs w:val="28"/>
          <w:lang w:bidi="ar-SA"/>
        </w:rPr>
        <w:t xml:space="preserve">, </w:t>
      </w:r>
      <w:r w:rsidR="00B87CD5">
        <w:rPr>
          <w:rFonts w:eastAsia="NSimSun" w:cs="Times New Roman"/>
          <w:kern w:val="0"/>
          <w:szCs w:val="28"/>
          <w:lang w:bidi="ar-SA"/>
        </w:rPr>
        <w:t xml:space="preserve">и подает обращение о даче согласия </w:t>
      </w:r>
      <w:r w:rsidR="00C83644" w:rsidRPr="008A1264">
        <w:rPr>
          <w:szCs w:val="28"/>
        </w:rPr>
        <w:t xml:space="preserve">на замещение на условиях </w:t>
      </w:r>
      <w:r w:rsidR="00C83644">
        <w:rPr>
          <w:szCs w:val="28"/>
        </w:rPr>
        <w:t xml:space="preserve">трудового договора </w:t>
      </w:r>
      <w:r w:rsidR="00C83644" w:rsidRPr="008A1264">
        <w:rPr>
          <w:szCs w:val="28"/>
        </w:rPr>
        <w:t xml:space="preserve">должности в </w:t>
      </w:r>
      <w:r w:rsidR="00C83644">
        <w:rPr>
          <w:szCs w:val="28"/>
        </w:rPr>
        <w:t xml:space="preserve">организации либо на </w:t>
      </w:r>
      <w:r w:rsidR="00C83644" w:rsidRPr="008A1264">
        <w:rPr>
          <w:szCs w:val="28"/>
        </w:rPr>
        <w:t xml:space="preserve">выполнение </w:t>
      </w:r>
      <w:r w:rsidR="00C83644">
        <w:rPr>
          <w:szCs w:val="28"/>
        </w:rPr>
        <w:t xml:space="preserve">в данной организации работ на условиях </w:t>
      </w:r>
      <w:r w:rsidR="00C83644" w:rsidRPr="008A1264">
        <w:rPr>
          <w:szCs w:val="28"/>
        </w:rPr>
        <w:t xml:space="preserve">гражданско-правового договора </w:t>
      </w:r>
      <w:r w:rsidR="00B87CD5">
        <w:rPr>
          <w:rFonts w:eastAsia="NSimSun" w:cs="Times New Roman"/>
          <w:kern w:val="0"/>
          <w:szCs w:val="28"/>
          <w:lang w:bidi="ar-SA"/>
        </w:rPr>
        <w:t>(далее - обращение) на имя председателя комиссии (приложение № 1 к настоящем порядку)</w:t>
      </w:r>
      <w:r>
        <w:rPr>
          <w:rFonts w:eastAsia="NSimSun" w:cs="Times New Roman"/>
          <w:kern w:val="0"/>
          <w:szCs w:val="28"/>
          <w:lang w:bidi="ar-SA"/>
        </w:rPr>
        <w:t xml:space="preserve">. </w:t>
      </w:r>
      <w:proofErr w:type="gramEnd"/>
    </w:p>
    <w:p w:rsidR="001544A3" w:rsidRDefault="00B87CD5" w:rsidP="00B87CD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 xml:space="preserve">4. </w:t>
      </w:r>
      <w:r w:rsidR="00FA502E">
        <w:rPr>
          <w:rFonts w:eastAsia="NSimSun" w:cs="Times New Roman"/>
          <w:kern w:val="0"/>
          <w:szCs w:val="28"/>
          <w:lang w:bidi="ar-SA"/>
        </w:rPr>
        <w:t>Обращение</w:t>
      </w:r>
      <w:r w:rsidR="001544A3">
        <w:rPr>
          <w:rFonts w:eastAsia="NSimSun" w:cs="Times New Roman"/>
          <w:kern w:val="0"/>
          <w:szCs w:val="28"/>
          <w:lang w:bidi="ar-SA"/>
        </w:rPr>
        <w:t xml:space="preserve"> </w:t>
      </w:r>
      <w:r w:rsidR="00FA502E">
        <w:rPr>
          <w:rFonts w:eastAsia="NSimSun" w:cs="Times New Roman"/>
          <w:kern w:val="0"/>
          <w:szCs w:val="28"/>
          <w:lang w:bidi="ar-SA"/>
        </w:rPr>
        <w:t>должно содержать следующие сведения</w:t>
      </w:r>
      <w:r w:rsidR="001544A3">
        <w:rPr>
          <w:rFonts w:eastAsia="NSimSun" w:cs="Times New Roman"/>
          <w:kern w:val="0"/>
          <w:szCs w:val="28"/>
          <w:lang w:bidi="ar-SA"/>
        </w:rPr>
        <w:t>: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фамилия, имя, отчество гражданина;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дата рождения;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замещаемые должности в течение последних двух лет до дня увольнения с муниципальной службы;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 xml:space="preserve">- </w:t>
      </w:r>
      <w:r w:rsidR="00F824B5">
        <w:rPr>
          <w:rFonts w:eastAsia="NSimSun" w:cs="Times New Roman"/>
          <w:kern w:val="0"/>
          <w:szCs w:val="28"/>
          <w:lang w:bidi="ar-SA"/>
        </w:rPr>
        <w:t xml:space="preserve">планируемая замещаемая должность и наименование </w:t>
      </w:r>
      <w:r>
        <w:rPr>
          <w:rFonts w:eastAsia="NSimSun" w:cs="Times New Roman"/>
          <w:kern w:val="0"/>
          <w:szCs w:val="28"/>
          <w:lang w:bidi="ar-SA"/>
        </w:rPr>
        <w:t>организации;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должностные (служебные) обязанности, исполняемые гражданином во время замещения им должности муниципальной службы;</w:t>
      </w:r>
    </w:p>
    <w:p w:rsidR="00F824B5" w:rsidRDefault="001544A3" w:rsidP="00F824B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функции по муниципальному управлению в отношении коммерческой или некоммерческой организации;</w:t>
      </w:r>
    </w:p>
    <w:p w:rsidR="001544A3" w:rsidRDefault="00F824B5" w:rsidP="00F824B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адрес фактического проживания гражданина для направления решения комиссии по почте, либо указывается любой другой способ направления решения, а также необходимые реквизиты для такого способа направления решения комиссии</w:t>
      </w:r>
      <w:r w:rsidR="001544A3">
        <w:rPr>
          <w:rFonts w:eastAsia="NSimSun" w:cs="Times New Roman"/>
          <w:kern w:val="0"/>
          <w:szCs w:val="28"/>
          <w:lang w:bidi="ar-SA"/>
        </w:rPr>
        <w:t>.</w:t>
      </w:r>
    </w:p>
    <w:p w:rsidR="000A126B" w:rsidRDefault="00B87CD5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5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. </w:t>
      </w:r>
      <w:r w:rsidR="00023DBA">
        <w:rPr>
          <w:rFonts w:eastAsia="NSimSun" w:cs="Times New Roman"/>
          <w:kern w:val="0"/>
          <w:szCs w:val="28"/>
          <w:lang w:bidi="ar-SA"/>
        </w:rPr>
        <w:t>Первоначальное р</w:t>
      </w:r>
      <w:r w:rsidR="001C6E0E">
        <w:rPr>
          <w:rFonts w:eastAsia="NSimSun" w:cs="Times New Roman"/>
          <w:kern w:val="0"/>
          <w:szCs w:val="28"/>
          <w:lang w:bidi="ar-SA"/>
        </w:rPr>
        <w:t>ассмотрение обращения осуществляется д</w:t>
      </w:r>
      <w:r w:rsidR="000A126B">
        <w:rPr>
          <w:rFonts w:eastAsia="NSimSun" w:cs="Times New Roman"/>
          <w:kern w:val="0"/>
          <w:szCs w:val="28"/>
          <w:lang w:bidi="ar-SA"/>
        </w:rPr>
        <w:t>олжностным лицом,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664891" w:rsidRDefault="00B87CD5" w:rsidP="00664891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6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. </w:t>
      </w:r>
      <w:r w:rsidR="00E35B20">
        <w:rPr>
          <w:rFonts w:eastAsia="NSimSun" w:cs="Times New Roman"/>
          <w:kern w:val="0"/>
          <w:szCs w:val="28"/>
          <w:lang w:bidi="ar-SA"/>
        </w:rPr>
        <w:t>В случае е</w:t>
      </w:r>
      <w:r w:rsidR="00664891">
        <w:rPr>
          <w:rFonts w:eastAsia="NSimSun" w:cs="Times New Roman"/>
          <w:kern w:val="0"/>
          <w:szCs w:val="28"/>
          <w:lang w:bidi="ar-SA"/>
        </w:rPr>
        <w:t>сли уст</w:t>
      </w:r>
      <w:r w:rsidR="009D4A6F">
        <w:rPr>
          <w:rFonts w:eastAsia="NSimSun" w:cs="Times New Roman"/>
          <w:kern w:val="0"/>
          <w:szCs w:val="28"/>
          <w:lang w:bidi="ar-SA"/>
        </w:rPr>
        <w:t>ановлено, что гражданин, замещавший</w:t>
      </w:r>
      <w:r w:rsidR="00664891">
        <w:rPr>
          <w:rFonts w:eastAsia="NSimSun" w:cs="Times New Roman"/>
          <w:kern w:val="0"/>
          <w:szCs w:val="28"/>
          <w:lang w:bidi="ar-SA"/>
        </w:rPr>
        <w:t xml:space="preserve"> должность муниципальной службы, не осуществлял функции муниципального управления в отношении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должностное лицо готовит заключение о нецелесообразности рассмотрения обращения гражданина на заседании комиссии.</w:t>
      </w:r>
    </w:p>
    <w:p w:rsidR="00664891" w:rsidRDefault="00664891" w:rsidP="00023DBA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7.</w:t>
      </w:r>
      <w:r w:rsidR="00E35B20">
        <w:rPr>
          <w:rFonts w:eastAsia="NSimSun" w:cs="Times New Roman"/>
          <w:kern w:val="0"/>
          <w:szCs w:val="28"/>
          <w:lang w:bidi="ar-SA"/>
        </w:rPr>
        <w:t xml:space="preserve"> В случае е</w:t>
      </w:r>
      <w:r w:rsidR="009D4A6F">
        <w:rPr>
          <w:rFonts w:eastAsia="NSimSun" w:cs="Times New Roman"/>
          <w:kern w:val="0"/>
          <w:szCs w:val="28"/>
          <w:lang w:bidi="ar-SA"/>
        </w:rPr>
        <w:t>сли установлено, что гражданин, замещавший должность муниципальной службы, осущ</w:t>
      </w:r>
      <w:r w:rsidR="00023DBA">
        <w:rPr>
          <w:rFonts w:eastAsia="NSimSun" w:cs="Times New Roman"/>
          <w:kern w:val="0"/>
          <w:szCs w:val="28"/>
          <w:lang w:bidi="ar-SA"/>
        </w:rPr>
        <w:t xml:space="preserve">ествлял функции муниципального </w:t>
      </w:r>
      <w:r w:rsidR="009D4A6F">
        <w:rPr>
          <w:rFonts w:eastAsia="NSimSun" w:cs="Times New Roman"/>
          <w:kern w:val="0"/>
          <w:szCs w:val="28"/>
          <w:lang w:bidi="ar-SA"/>
        </w:rPr>
        <w:t xml:space="preserve">управления в отношении организации, в которую он трудоустраивается, о чем готовится </w:t>
      </w:r>
      <w:r w:rsidR="00023DBA">
        <w:rPr>
          <w:rFonts w:eastAsia="NSimSun" w:cs="Times New Roman"/>
          <w:kern w:val="0"/>
          <w:szCs w:val="28"/>
          <w:lang w:bidi="ar-SA"/>
        </w:rPr>
        <w:t>мотивированное заключение, д</w:t>
      </w:r>
      <w:r>
        <w:rPr>
          <w:rFonts w:eastAsia="NSimSun" w:cs="Times New Roman"/>
          <w:kern w:val="0"/>
          <w:szCs w:val="28"/>
          <w:lang w:bidi="ar-SA"/>
        </w:rPr>
        <w:t xml:space="preserve">олжностное лицо, представляет </w:t>
      </w:r>
      <w:r w:rsidRPr="00222624">
        <w:rPr>
          <w:rFonts w:eastAsia="NSimSun" w:cs="Times New Roman"/>
          <w:kern w:val="0"/>
          <w:szCs w:val="28"/>
          <w:lang w:bidi="ar-SA"/>
        </w:rPr>
        <w:t xml:space="preserve">председателю комиссии </w:t>
      </w:r>
      <w:r>
        <w:rPr>
          <w:rFonts w:eastAsia="NSimSun" w:cs="Times New Roman"/>
          <w:kern w:val="0"/>
          <w:szCs w:val="28"/>
          <w:lang w:bidi="ar-SA"/>
        </w:rPr>
        <w:t>обращение</w:t>
      </w:r>
      <w:r w:rsidRPr="00222624">
        <w:rPr>
          <w:rFonts w:eastAsia="NSimSun" w:cs="Times New Roman"/>
          <w:kern w:val="0"/>
          <w:szCs w:val="28"/>
          <w:lang w:bidi="ar-SA"/>
        </w:rPr>
        <w:t>, заключение и другие материалы для решения организационных вопросов, связанных с подготовкой и проведением заседани</w:t>
      </w:r>
      <w:r>
        <w:rPr>
          <w:rFonts w:eastAsia="NSimSun" w:cs="Times New Roman"/>
          <w:kern w:val="0"/>
          <w:szCs w:val="28"/>
          <w:lang w:bidi="ar-SA"/>
        </w:rPr>
        <w:t>я комиссии.</w:t>
      </w:r>
    </w:p>
    <w:p w:rsidR="00813E5C" w:rsidRDefault="00DE19EC" w:rsidP="00813E5C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8</w:t>
      </w:r>
      <w:r w:rsidR="009D4A6F">
        <w:rPr>
          <w:rFonts w:eastAsia="NSimSun" w:cs="Times New Roman"/>
          <w:kern w:val="0"/>
          <w:szCs w:val="28"/>
          <w:lang w:bidi="ar-SA"/>
        </w:rPr>
        <w:t>. Вопрос</w:t>
      </w:r>
      <w:r w:rsidR="00664891">
        <w:rPr>
          <w:rFonts w:eastAsia="NSimSun" w:cs="Times New Roman"/>
          <w:kern w:val="0"/>
          <w:szCs w:val="28"/>
          <w:lang w:bidi="ar-SA"/>
        </w:rPr>
        <w:t xml:space="preserve"> о даче согласия </w:t>
      </w:r>
      <w:r w:rsidR="00222624">
        <w:rPr>
          <w:rFonts w:eastAsia="NSimSun" w:cs="Times New Roman"/>
          <w:kern w:val="0"/>
          <w:szCs w:val="28"/>
          <w:lang w:bidi="ar-SA"/>
        </w:rPr>
        <w:t>рассматривается комиссией в порядке, установленным Положением о комиссии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, утвержденным </w:t>
      </w:r>
      <w:r w:rsidR="008E4A88">
        <w:rPr>
          <w:rFonts w:eastAsia="NSimSun" w:cs="Times New Roman"/>
          <w:kern w:val="0"/>
          <w:szCs w:val="28"/>
          <w:lang w:bidi="ar-SA"/>
        </w:rPr>
        <w:t>постановлением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 администрации </w:t>
      </w:r>
      <w:r w:rsidR="008E4A88">
        <w:rPr>
          <w:rFonts w:eastAsia="NSimSun" w:cs="Times New Roman"/>
          <w:kern w:val="0"/>
          <w:szCs w:val="28"/>
          <w:lang w:bidi="ar-SA"/>
        </w:rPr>
        <w:t>Хортицкого сельсовета</w:t>
      </w:r>
      <w:r w:rsidR="00813E5C">
        <w:rPr>
          <w:rFonts w:eastAsia="NSimSun" w:cs="Times New Roman"/>
          <w:kern w:val="0"/>
          <w:szCs w:val="28"/>
          <w:lang w:bidi="ar-SA"/>
        </w:rPr>
        <w:t>.</w:t>
      </w:r>
    </w:p>
    <w:p w:rsidR="00222624" w:rsidRPr="00813E5C" w:rsidRDefault="00DE19EC" w:rsidP="00813E5C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9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. </w:t>
      </w:r>
      <w:r w:rsidR="00222624">
        <w:rPr>
          <w:rFonts w:eastAsia="NSimSun" w:cs="Times New Roman"/>
          <w:kern w:val="0"/>
          <w:szCs w:val="28"/>
          <w:lang w:bidi="ar-SA"/>
        </w:rPr>
        <w:t>М</w:t>
      </w:r>
      <w:r w:rsidR="00222624">
        <w:rPr>
          <w:szCs w:val="28"/>
        </w:rPr>
        <w:t xml:space="preserve">униципальный служащий, планирующий свое увольнение с муниципальной службы, для получения согласия комиссии может направить свое обращение в </w:t>
      </w:r>
      <w:r w:rsidR="00813E5C">
        <w:rPr>
          <w:szCs w:val="28"/>
        </w:rPr>
        <w:t xml:space="preserve">администрацию </w:t>
      </w:r>
      <w:r w:rsidR="008E4A88">
        <w:rPr>
          <w:szCs w:val="28"/>
        </w:rPr>
        <w:t>Хортицкого сельсовета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, в </w:t>
      </w:r>
      <w:r w:rsidR="00222624">
        <w:rPr>
          <w:szCs w:val="28"/>
        </w:rPr>
        <w:t>соответствии с настоящим порядком.</w:t>
      </w:r>
    </w:p>
    <w:p w:rsidR="00112AF1" w:rsidRDefault="00112AF1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:rsidR="00CC5394" w:rsidRDefault="00CC5394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CC5394" w:rsidRDefault="00CC5394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CC5394" w:rsidRDefault="00CC5394" w:rsidP="00FA502E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8E4A88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8E4A88" w:rsidRDefault="008E4A88" w:rsidP="008E4A88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CC5394" w:rsidRPr="00242D6B" w:rsidRDefault="003178EC" w:rsidP="00CC539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1 </w:t>
      </w:r>
      <w:r w:rsidR="00CC5394">
        <w:rPr>
          <w:b w:val="0"/>
          <w:sz w:val="28"/>
          <w:szCs w:val="28"/>
        </w:rPr>
        <w:t>к порядку</w:t>
      </w:r>
    </w:p>
    <w:p w:rsidR="00CC5394" w:rsidRDefault="00CC5394" w:rsidP="00CC5394">
      <w:pPr>
        <w:rPr>
          <w:szCs w:val="28"/>
        </w:rPr>
      </w:pPr>
    </w:p>
    <w:p w:rsidR="00CC5394" w:rsidRPr="00C61591" w:rsidRDefault="00CC5394" w:rsidP="00CC5394">
      <w:pPr>
        <w:rPr>
          <w:szCs w:val="28"/>
        </w:rPr>
      </w:pPr>
    </w:p>
    <w:tbl>
      <w:tblPr>
        <w:tblW w:w="9893" w:type="dxa"/>
        <w:tblLook w:val="04A0"/>
      </w:tblPr>
      <w:tblGrid>
        <w:gridCol w:w="3517"/>
        <w:gridCol w:w="6376"/>
      </w:tblGrid>
      <w:tr w:rsidR="00CC5394" w:rsidRPr="00C61591" w:rsidTr="009C493E">
        <w:trPr>
          <w:trHeight w:val="3478"/>
        </w:trPr>
        <w:tc>
          <w:tcPr>
            <w:tcW w:w="4363" w:type="dxa"/>
            <w:shd w:val="clear" w:color="auto" w:fill="auto"/>
          </w:tcPr>
          <w:p w:rsidR="00CC5394" w:rsidRPr="00C61591" w:rsidRDefault="00CC5394" w:rsidP="00CC5394"/>
        </w:tc>
        <w:tc>
          <w:tcPr>
            <w:tcW w:w="5530" w:type="dxa"/>
            <w:shd w:val="clear" w:color="auto" w:fill="auto"/>
          </w:tcPr>
          <w:p w:rsidR="00CC5394" w:rsidRPr="00C61591" w:rsidRDefault="00CC5394" w:rsidP="00CC5394">
            <w:r>
              <w:t xml:space="preserve">Председателю комиссии по соблюдению требований к служебному поведению муниципальных служащих администрации </w:t>
            </w:r>
            <w:r w:rsidR="008E4A88">
              <w:t>Хортицкого сельсовета</w:t>
            </w:r>
            <w:r>
              <w:t xml:space="preserve"> и урегулированию конфликта интересов</w:t>
            </w:r>
          </w:p>
          <w:p w:rsidR="00CC5394" w:rsidRPr="00C61591" w:rsidRDefault="00CC5394" w:rsidP="00CC5394">
            <w:r w:rsidRPr="00C61591">
              <w:t>от __________________________________________</w:t>
            </w:r>
          </w:p>
          <w:p w:rsidR="00CC5394" w:rsidRPr="00CC5394" w:rsidRDefault="00CC5394" w:rsidP="00CC5394">
            <w:pPr>
              <w:jc w:val="center"/>
              <w:rPr>
                <w:sz w:val="24"/>
              </w:rPr>
            </w:pPr>
            <w:r w:rsidRPr="00CC5394">
              <w:rPr>
                <w:sz w:val="24"/>
              </w:rPr>
              <w:t>(Ф.И.О.)</w:t>
            </w:r>
          </w:p>
          <w:p w:rsidR="00CC5394" w:rsidRPr="00C61591" w:rsidRDefault="00CC5394" w:rsidP="00CC5394">
            <w:r w:rsidRPr="00C61591">
              <w:t>____________________________________________</w:t>
            </w:r>
          </w:p>
          <w:p w:rsidR="00CC5394" w:rsidRPr="00B87CD5" w:rsidRDefault="00CC5394" w:rsidP="00CC5394">
            <w:pPr>
              <w:jc w:val="center"/>
              <w:rPr>
                <w:sz w:val="24"/>
              </w:rPr>
            </w:pPr>
            <w:r w:rsidRPr="00B87CD5">
              <w:rPr>
                <w:sz w:val="24"/>
              </w:rPr>
              <w:t>(ранее замещаемая должность)</w:t>
            </w:r>
          </w:p>
          <w:p w:rsidR="00CC5394" w:rsidRPr="00C61591" w:rsidRDefault="00CC5394" w:rsidP="00CC5394">
            <w:r w:rsidRPr="00C61591">
              <w:t>____________________________________________</w:t>
            </w:r>
          </w:p>
          <w:p w:rsidR="00CC5394" w:rsidRPr="00C61591" w:rsidRDefault="00CC5394" w:rsidP="00CC5394"/>
          <w:p w:rsidR="00CC5394" w:rsidRPr="00C61591" w:rsidRDefault="00CC5394" w:rsidP="00CC5394"/>
        </w:tc>
      </w:tr>
    </w:tbl>
    <w:p w:rsidR="00CC5394" w:rsidRDefault="00CC5394" w:rsidP="00CC5394"/>
    <w:p w:rsidR="00CC5394" w:rsidRPr="00E35B20" w:rsidRDefault="00CC5394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E35B20" w:rsidRDefault="00CC5394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</w:t>
      </w:r>
      <w:r w:rsidR="00E35B20" w:rsidRPr="008A1264">
        <w:rPr>
          <w:sz w:val="28"/>
          <w:szCs w:val="28"/>
        </w:rPr>
        <w:t xml:space="preserve">на условиях </w:t>
      </w:r>
      <w:r w:rsidR="00E35B20">
        <w:rPr>
          <w:sz w:val="28"/>
          <w:szCs w:val="28"/>
        </w:rPr>
        <w:t xml:space="preserve">трудового договора </w:t>
      </w:r>
      <w:r w:rsidR="00E35B20" w:rsidRPr="008A1264">
        <w:rPr>
          <w:sz w:val="28"/>
          <w:szCs w:val="28"/>
        </w:rPr>
        <w:t xml:space="preserve">должности в </w:t>
      </w:r>
      <w:r w:rsidR="00E35B20">
        <w:rPr>
          <w:sz w:val="28"/>
          <w:szCs w:val="28"/>
        </w:rPr>
        <w:t xml:space="preserve">организации либо на </w:t>
      </w:r>
      <w:r w:rsidR="00E35B20" w:rsidRPr="008A1264">
        <w:rPr>
          <w:sz w:val="28"/>
          <w:szCs w:val="28"/>
        </w:rPr>
        <w:t xml:space="preserve">выполнение </w:t>
      </w:r>
      <w:r w:rsidR="00E35B20">
        <w:rPr>
          <w:sz w:val="28"/>
          <w:szCs w:val="28"/>
        </w:rPr>
        <w:t xml:space="preserve">в данной организации работ на условиях </w:t>
      </w:r>
      <w:r w:rsidR="00E35B20" w:rsidRPr="008A1264">
        <w:rPr>
          <w:sz w:val="28"/>
          <w:szCs w:val="28"/>
        </w:rPr>
        <w:t xml:space="preserve">гражданско-правового договора </w:t>
      </w:r>
    </w:p>
    <w:p w:rsidR="00E35B20" w:rsidRDefault="00E35B20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FA502E">
        <w:rPr>
          <w:sz w:val="28"/>
          <w:szCs w:val="28"/>
        </w:rPr>
        <w:t>Я</w:t>
      </w:r>
      <w:r w:rsidRPr="00BE4E78">
        <w:rPr>
          <w:szCs w:val="28"/>
        </w:rPr>
        <w:t>,_</w:t>
      </w:r>
      <w:r w:rsidR="00B87CD5">
        <w:rPr>
          <w:szCs w:val="28"/>
        </w:rPr>
        <w:t>______________________________</w:t>
      </w:r>
      <w:r w:rsidRPr="00BE4E78">
        <w:rPr>
          <w:szCs w:val="28"/>
        </w:rPr>
        <w:t>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</w:t>
      </w:r>
      <w:r w:rsidR="00F824B5">
        <w:rPr>
          <w:sz w:val="20"/>
          <w:szCs w:val="28"/>
        </w:rPr>
        <w:t>, дата рождения</w:t>
      </w:r>
      <w:r>
        <w:rPr>
          <w:sz w:val="20"/>
          <w:szCs w:val="28"/>
        </w:rPr>
        <w:t>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</w:pPr>
      <w:r w:rsidRPr="00FA502E">
        <w:rPr>
          <w:sz w:val="28"/>
          <w:szCs w:val="28"/>
        </w:rPr>
        <w:t>замещавши</w:t>
      </w:r>
      <w:proofErr w:type="gramStart"/>
      <w:r w:rsidRPr="00FA502E">
        <w:rPr>
          <w:sz w:val="28"/>
          <w:szCs w:val="28"/>
        </w:rPr>
        <w:t>й(</w:t>
      </w:r>
      <w:proofErr w:type="spellStart"/>
      <w:proofErr w:type="gramEnd"/>
      <w:r w:rsidRPr="00FA502E">
        <w:rPr>
          <w:sz w:val="28"/>
          <w:szCs w:val="28"/>
        </w:rPr>
        <w:t>ая</w:t>
      </w:r>
      <w:proofErr w:type="spellEnd"/>
      <w:r w:rsidRPr="00FA502E">
        <w:rPr>
          <w:sz w:val="28"/>
          <w:szCs w:val="28"/>
        </w:rPr>
        <w:t xml:space="preserve">) в администрации </w:t>
      </w:r>
      <w:r w:rsidR="00F7071D">
        <w:rPr>
          <w:sz w:val="28"/>
          <w:szCs w:val="28"/>
        </w:rPr>
        <w:t xml:space="preserve">Хортицкого сельсовета </w:t>
      </w:r>
      <w:r w:rsidRPr="00FA502E">
        <w:rPr>
          <w:sz w:val="28"/>
          <w:szCs w:val="28"/>
        </w:rPr>
        <w:t>Александровского района Оренбургской области должность муниципальной службы</w:t>
      </w:r>
      <w:r>
        <w:rPr>
          <w:szCs w:val="28"/>
        </w:rPr>
        <w:t>____</w:t>
      </w:r>
      <w:r w:rsidR="00B87CD5">
        <w:t>______________</w:t>
      </w:r>
      <w:r w:rsidR="00FA502E">
        <w:t>_</w:t>
      </w:r>
      <w:r w:rsidRPr="00BE4E78">
        <w:t>_________</w:t>
      </w:r>
      <w:r w:rsidR="00F7071D">
        <w:t>____________________</w:t>
      </w:r>
      <w:r w:rsidRPr="00BE4E78">
        <w:t>____</w:t>
      </w:r>
    </w:p>
    <w:p w:rsidR="00CC5394" w:rsidRPr="00BE4E78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</w:pPr>
      <w:r>
        <w:t>________</w:t>
      </w:r>
      <w:r w:rsidR="00CC5394" w:rsidRPr="00BE4E78">
        <w:t>______</w:t>
      </w:r>
      <w:r w:rsidR="00CC5394">
        <w:t>______________________________________________________________</w:t>
      </w:r>
    </w:p>
    <w:p w:rsidR="00CC5394" w:rsidRPr="00BE4E78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</w:t>
      </w:r>
      <w:r w:rsidR="00CC5394">
        <w:rPr>
          <w:sz w:val="28"/>
          <w:szCs w:val="28"/>
        </w:rPr>
        <w:t xml:space="preserve">__________________________________________________________, </w:t>
      </w:r>
      <w:proofErr w:type="gramStart"/>
      <w:r w:rsidR="00CC5394" w:rsidRPr="00FA502E">
        <w:rPr>
          <w:sz w:val="28"/>
          <w:szCs w:val="28"/>
        </w:rPr>
        <w:t>включенную</w:t>
      </w:r>
      <w:proofErr w:type="gramEnd"/>
      <w:r w:rsidR="00CC5394" w:rsidRPr="00FA502E">
        <w:rPr>
          <w:sz w:val="28"/>
          <w:szCs w:val="28"/>
        </w:rPr>
        <w:t xml:space="preserve"> в перечень, установленный нормативными правовыми актами Российской Федерации, в соответствии со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CC5394" w:rsidRPr="005B0A7F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</w:t>
      </w:r>
      <w:r w:rsidR="00CC5394">
        <w:rPr>
          <w:szCs w:val="28"/>
        </w:rPr>
        <w:t>______________________________________________________________________</w:t>
      </w:r>
    </w:p>
    <w:p w:rsidR="00CC5394" w:rsidRPr="001C1DFA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="00B87CD5">
        <w:rPr>
          <w:szCs w:val="28"/>
        </w:rPr>
        <w:t>____</w:t>
      </w:r>
      <w:r w:rsidRPr="001C1DFA">
        <w:rPr>
          <w:szCs w:val="28"/>
        </w:rPr>
        <w:t>______________________________________________________</w:t>
      </w:r>
      <w:r>
        <w:rPr>
          <w:szCs w:val="28"/>
        </w:rPr>
        <w:t>___</w:t>
      </w:r>
      <w:r w:rsidRPr="001C1DFA">
        <w:rPr>
          <w:szCs w:val="28"/>
        </w:rPr>
        <w:t>______</w:t>
      </w:r>
      <w:r>
        <w:rPr>
          <w:szCs w:val="28"/>
        </w:rPr>
        <w:t>_______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органе власти</w:t>
      </w:r>
      <w:r w:rsidRPr="001C1DFA">
        <w:rPr>
          <w:sz w:val="20"/>
          <w:szCs w:val="28"/>
        </w:rPr>
        <w:t>)</w:t>
      </w:r>
    </w:p>
    <w:p w:rsidR="00CC5394" w:rsidRPr="00F911E9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я осуществля</w:t>
      </w:r>
      <w:proofErr w:type="gramStart"/>
      <w:r w:rsidRPr="00FA502E">
        <w:rPr>
          <w:sz w:val="28"/>
          <w:szCs w:val="28"/>
        </w:rPr>
        <w:t>л(</w:t>
      </w:r>
      <w:proofErr w:type="gramEnd"/>
      <w:r w:rsidRPr="00FA502E">
        <w:rPr>
          <w:sz w:val="28"/>
          <w:szCs w:val="28"/>
        </w:rPr>
        <w:t>а) следующие функции муниципального (административного) управления в отношении этой организации</w:t>
      </w:r>
      <w:r w:rsidRPr="00F911E9">
        <w:rPr>
          <w:szCs w:val="28"/>
        </w:rPr>
        <w:t>: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</w:t>
      </w:r>
      <w:r w:rsidR="00CC5394" w:rsidRPr="00F911E9">
        <w:rPr>
          <w:szCs w:val="28"/>
        </w:rPr>
        <w:t>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</w:t>
      </w:r>
      <w:r w:rsidR="00CC5394">
        <w:rPr>
          <w:szCs w:val="28"/>
        </w:rPr>
        <w:t>___________</w:t>
      </w:r>
      <w:r w:rsidR="00CC5394" w:rsidRPr="00F911E9">
        <w:rPr>
          <w:szCs w:val="28"/>
        </w:rPr>
        <w:t>______,</w:t>
      </w:r>
    </w:p>
    <w:p w:rsidR="00CC5394" w:rsidRPr="00AF51DC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</w:t>
      </w:r>
      <w:r w:rsidR="00CC5394" w:rsidRPr="00F911E9">
        <w:rPr>
          <w:szCs w:val="28"/>
        </w:rPr>
        <w:t>______</w:t>
      </w:r>
      <w:r w:rsidR="00CC5394">
        <w:rPr>
          <w:szCs w:val="28"/>
        </w:rPr>
        <w:t>____</w:t>
      </w:r>
      <w:r w:rsidR="00CC5394" w:rsidRPr="00F911E9">
        <w:rPr>
          <w:szCs w:val="28"/>
        </w:rPr>
        <w:t>_______________________________________________________________________________________________________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_,</w:t>
      </w:r>
    </w:p>
    <w:p w:rsidR="00CC5394" w:rsidRPr="00FA502E" w:rsidRDefault="00CC5394" w:rsidP="00CC539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02E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</w:t>
      </w:r>
      <w:r w:rsidR="00CC5394" w:rsidRPr="00F911E9">
        <w:rPr>
          <w:szCs w:val="28"/>
        </w:rPr>
        <w:t>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_________________________________________________</w:t>
      </w:r>
    </w:p>
    <w:p w:rsidR="00CC5394" w:rsidRPr="00FB3293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F911E9">
        <w:rPr>
          <w:szCs w:val="28"/>
        </w:rPr>
        <w:t>_________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_;</w:t>
      </w:r>
    </w:p>
    <w:p w:rsidR="00CC5394" w:rsidRPr="00F911E9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</w:t>
      </w:r>
      <w:r w:rsidR="00B87CD5">
        <w:rPr>
          <w:szCs w:val="28"/>
        </w:rPr>
        <w:t>________________________</w:t>
      </w:r>
      <w:r w:rsidRPr="00F911E9">
        <w:rPr>
          <w:szCs w:val="28"/>
        </w:rPr>
        <w:t>____________</w:t>
      </w:r>
      <w:r>
        <w:rPr>
          <w:szCs w:val="28"/>
        </w:rPr>
        <w:t>____</w:t>
      </w:r>
      <w:r w:rsidRPr="00F911E9">
        <w:rPr>
          <w:szCs w:val="28"/>
        </w:rPr>
        <w:t>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CC5394" w:rsidRPr="0095064A" w:rsidRDefault="00CC5394" w:rsidP="00FA502E">
      <w:pPr>
        <w:ind w:firstLine="709"/>
      </w:pPr>
      <w:r w:rsidRPr="005C56A3">
        <w:rPr>
          <w:szCs w:val="28"/>
        </w:rPr>
        <w:t>Информацию о принятом</w:t>
      </w:r>
      <w:r>
        <w:rPr>
          <w:szCs w:val="28"/>
        </w:rPr>
        <w:t xml:space="preserve"> </w:t>
      </w:r>
      <w:r w:rsidRPr="005C56A3">
        <w:rPr>
          <w:szCs w:val="28"/>
        </w:rPr>
        <w:t xml:space="preserve">Комиссией </w:t>
      </w:r>
      <w:r>
        <w:t xml:space="preserve">по соблюдению требований к служебному поведению муниципальных служащих администрации </w:t>
      </w:r>
      <w:r w:rsidR="00CE7CB7">
        <w:t>Хортицкого сельсовета</w:t>
      </w:r>
      <w:r>
        <w:t xml:space="preserve"> и урегулированию конфликта интересов </w:t>
      </w:r>
      <w:r w:rsidRPr="005C56A3">
        <w:rPr>
          <w:szCs w:val="28"/>
        </w:rPr>
        <w:t>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  <w:r w:rsidR="00FA502E">
        <w:rPr>
          <w:szCs w:val="28"/>
        </w:rPr>
        <w:t xml:space="preserve"> ______________________________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______________________________________________</w:t>
      </w:r>
    </w:p>
    <w:p w:rsidR="00CC5394" w:rsidRPr="005C56A3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</w:t>
      </w:r>
      <w:r w:rsidR="00CC5394">
        <w:rPr>
          <w:szCs w:val="28"/>
        </w:rPr>
        <w:t>______________________</w:t>
      </w:r>
    </w:p>
    <w:p w:rsidR="00CC5394" w:rsidRPr="005C56A3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7CB7" w:rsidRDefault="00CE7CB7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CC5394" w:rsidRPr="0016531B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="00B87CD5">
        <w:rPr>
          <w:szCs w:val="28"/>
        </w:rPr>
        <w:t>________</w:t>
      </w:r>
      <w:r w:rsidRPr="0016531B">
        <w:rPr>
          <w:szCs w:val="28"/>
        </w:rPr>
        <w:t>________________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Pr="000E4C5A" w:rsidRDefault="00CC5394" w:rsidP="00CC53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CC5394" w:rsidRPr="0027614E" w:rsidRDefault="00CC5394" w:rsidP="00CC53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 xml:space="preserve">«______» _________________________20 </w:t>
      </w:r>
      <w:proofErr w:type="spellStart"/>
      <w:r w:rsidRPr="000E4C5A">
        <w:rPr>
          <w:sz w:val="28"/>
          <w:szCs w:val="28"/>
          <w:vertAlign w:val="superscript"/>
        </w:rPr>
        <w:t>_______г</w:t>
      </w:r>
      <w:proofErr w:type="spellEnd"/>
    </w:p>
    <w:p w:rsidR="00CC5394" w:rsidRPr="00213514" w:rsidRDefault="00CC5394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sectPr w:rsidR="00CC5394" w:rsidRPr="00213514" w:rsidSect="008C3283">
      <w:pgSz w:w="11906" w:h="16838"/>
      <w:pgMar w:top="1134" w:right="1134" w:bottom="1134" w:left="162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4DD"/>
    <w:multiLevelType w:val="multilevel"/>
    <w:tmpl w:val="F8BA91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9"/>
  <w:characterSpacingControl w:val="doNotCompress"/>
  <w:savePreviewPicture/>
  <w:compat>
    <w:useFELayout/>
  </w:compat>
  <w:rsids>
    <w:rsidRoot w:val="00112AF1"/>
    <w:rsid w:val="00023DBA"/>
    <w:rsid w:val="000A126B"/>
    <w:rsid w:val="000A3CA2"/>
    <w:rsid w:val="000A556D"/>
    <w:rsid w:val="000B34F2"/>
    <w:rsid w:val="000C2C8D"/>
    <w:rsid w:val="000D3A0A"/>
    <w:rsid w:val="000E1C64"/>
    <w:rsid w:val="00111F07"/>
    <w:rsid w:val="00112AF1"/>
    <w:rsid w:val="001374AA"/>
    <w:rsid w:val="001536ED"/>
    <w:rsid w:val="001544A3"/>
    <w:rsid w:val="001B3301"/>
    <w:rsid w:val="001C6E0E"/>
    <w:rsid w:val="001E0237"/>
    <w:rsid w:val="001F0AD2"/>
    <w:rsid w:val="0021072B"/>
    <w:rsid w:val="00213514"/>
    <w:rsid w:val="00222624"/>
    <w:rsid w:val="002B7A99"/>
    <w:rsid w:val="003178EC"/>
    <w:rsid w:val="00364483"/>
    <w:rsid w:val="00421CF2"/>
    <w:rsid w:val="00427A24"/>
    <w:rsid w:val="004C12FA"/>
    <w:rsid w:val="00516945"/>
    <w:rsid w:val="00524793"/>
    <w:rsid w:val="00585286"/>
    <w:rsid w:val="005A1BD5"/>
    <w:rsid w:val="005B5B64"/>
    <w:rsid w:val="005C5133"/>
    <w:rsid w:val="00633DE0"/>
    <w:rsid w:val="00637F96"/>
    <w:rsid w:val="00664891"/>
    <w:rsid w:val="00697EC9"/>
    <w:rsid w:val="006C1DD1"/>
    <w:rsid w:val="006D0BEE"/>
    <w:rsid w:val="006E08C2"/>
    <w:rsid w:val="006E257C"/>
    <w:rsid w:val="006E38F8"/>
    <w:rsid w:val="00701BD3"/>
    <w:rsid w:val="00711432"/>
    <w:rsid w:val="00727195"/>
    <w:rsid w:val="00735361"/>
    <w:rsid w:val="00750952"/>
    <w:rsid w:val="007512DD"/>
    <w:rsid w:val="007606A8"/>
    <w:rsid w:val="0079570E"/>
    <w:rsid w:val="007A4BD2"/>
    <w:rsid w:val="00813E5C"/>
    <w:rsid w:val="00864B23"/>
    <w:rsid w:val="00865DED"/>
    <w:rsid w:val="008964BE"/>
    <w:rsid w:val="008A013A"/>
    <w:rsid w:val="008C3283"/>
    <w:rsid w:val="008E4A88"/>
    <w:rsid w:val="008F15E9"/>
    <w:rsid w:val="009042CF"/>
    <w:rsid w:val="009C42BD"/>
    <w:rsid w:val="009D4A6F"/>
    <w:rsid w:val="00A1727A"/>
    <w:rsid w:val="00A23E2C"/>
    <w:rsid w:val="00A24731"/>
    <w:rsid w:val="00B20097"/>
    <w:rsid w:val="00B76B01"/>
    <w:rsid w:val="00B87CD5"/>
    <w:rsid w:val="00BA736F"/>
    <w:rsid w:val="00C20F11"/>
    <w:rsid w:val="00C2770A"/>
    <w:rsid w:val="00C458EE"/>
    <w:rsid w:val="00C83644"/>
    <w:rsid w:val="00C93978"/>
    <w:rsid w:val="00CC15FB"/>
    <w:rsid w:val="00CC5394"/>
    <w:rsid w:val="00CD376F"/>
    <w:rsid w:val="00CE7CB7"/>
    <w:rsid w:val="00D0120B"/>
    <w:rsid w:val="00D0441F"/>
    <w:rsid w:val="00D22711"/>
    <w:rsid w:val="00DD76FE"/>
    <w:rsid w:val="00DE19EC"/>
    <w:rsid w:val="00DF247B"/>
    <w:rsid w:val="00E35B20"/>
    <w:rsid w:val="00E41535"/>
    <w:rsid w:val="00ED0222"/>
    <w:rsid w:val="00F014E0"/>
    <w:rsid w:val="00F34A0F"/>
    <w:rsid w:val="00F7071D"/>
    <w:rsid w:val="00F81653"/>
    <w:rsid w:val="00F824B5"/>
    <w:rsid w:val="00FA502E"/>
    <w:rsid w:val="00FB3340"/>
    <w:rsid w:val="00FC06E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a4">
    <w:name w:val="Заголовок"/>
    <w:basedOn w:val="a"/>
    <w:next w:val="a5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112AF1"/>
    <w:pPr>
      <w:spacing w:after="120"/>
    </w:pPr>
  </w:style>
  <w:style w:type="paragraph" w:styleId="a6">
    <w:name w:val="List"/>
    <w:basedOn w:val="a5"/>
    <w:rsid w:val="00112AF1"/>
  </w:style>
  <w:style w:type="paragraph" w:customStyle="1" w:styleId="Caption">
    <w:name w:val="Caption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112AF1"/>
    <w:pPr>
      <w:suppressLineNumbers/>
    </w:pPr>
  </w:style>
  <w:style w:type="paragraph" w:customStyle="1" w:styleId="a8">
    <w:name w:val="Содержимое таблицы"/>
    <w:basedOn w:val="a"/>
    <w:qFormat/>
    <w:rsid w:val="00112AF1"/>
    <w:pPr>
      <w:suppressLineNumbers/>
    </w:pPr>
  </w:style>
  <w:style w:type="paragraph" w:customStyle="1" w:styleId="a9">
    <w:name w:val="Заголовок таблицы"/>
    <w:basedOn w:val="a8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a">
    <w:name w:val="Balloon Text"/>
    <w:basedOn w:val="a"/>
    <w:link w:val="ab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paragraph" w:customStyle="1" w:styleId="ConsPlusNonformat">
    <w:name w:val="ConsPlusNonformat"/>
    <w:rsid w:val="00A1727A"/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A3B0E9913086C31941AE40A11894F1A18730DAD72AC7DA5E9065C4378F0C2CA691078DD412C32EF2D9131FE39E09346A85B925b5K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A3B0E9913086C31941AE40A11894F1A18736DFD62DC7DA5E9065C4378F0C2CA691078EDB12C32EF2D9131FE39E09346A85B925b5K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A23C-6C50-4FD9-9461-3DA22EF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User</cp:lastModifiedBy>
  <cp:revision>39</cp:revision>
  <cp:lastPrinted>2022-01-27T11:48:00Z</cp:lastPrinted>
  <dcterms:created xsi:type="dcterms:W3CDTF">2021-08-30T04:51:00Z</dcterms:created>
  <dcterms:modified xsi:type="dcterms:W3CDTF">2022-01-27T11:48:00Z</dcterms:modified>
  <dc:language>ru-RU</dc:language>
</cp:coreProperties>
</file>