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9" w:rsidRDefault="00C87EA9" w:rsidP="002B0D34">
      <w:pPr>
        <w:jc w:val="center"/>
        <w:rPr>
          <w:rFonts w:ascii="Times New Roman" w:hAnsi="Times New Roman" w:cs="Times New Roman"/>
          <w:sz w:val="32"/>
          <w:szCs w:val="32"/>
        </w:rPr>
      </w:pPr>
      <w:r w:rsidRPr="00C87EA9">
        <w:rPr>
          <w:rFonts w:ascii="Times New Roman" w:hAnsi="Times New Roman" w:cs="Times New Roman"/>
          <w:sz w:val="32"/>
          <w:szCs w:val="32"/>
        </w:rPr>
        <w:t>Обобщение практики осуществления муниципального контроля</w:t>
      </w:r>
      <w:r>
        <w:rPr>
          <w:rFonts w:ascii="Times New Roman" w:hAnsi="Times New Roman" w:cs="Times New Roman"/>
          <w:sz w:val="32"/>
          <w:szCs w:val="32"/>
        </w:rPr>
        <w:t xml:space="preserve"> на территории Хортицкого сельсовета за 2021 год</w:t>
      </w:r>
    </w:p>
    <w:p w:rsidR="002B0D34" w:rsidRPr="002B0D34" w:rsidRDefault="002B0D34" w:rsidP="002B0D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7EA9" w:rsidRDefault="00C87EA9" w:rsidP="000C47C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CE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контроля в соответствующих сферах деятельности,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проводится органом муниципального контроля в целях исполнения требований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E6BEF" w:rsidRDefault="00FE6BEF" w:rsidP="00FE6BEF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BEF">
        <w:rPr>
          <w:color w:val="000000"/>
          <w:sz w:val="28"/>
          <w:szCs w:val="28"/>
        </w:rPr>
        <w:t xml:space="preserve">Целями обобщения практики осуществления муниципального контроля в соответствующих сферах деятельности на территории </w:t>
      </w:r>
      <w:r>
        <w:rPr>
          <w:color w:val="000000"/>
          <w:sz w:val="28"/>
          <w:szCs w:val="28"/>
        </w:rPr>
        <w:t>Хортицкого сельсовета</w:t>
      </w:r>
      <w:r w:rsidRPr="00FE6BEF">
        <w:rPr>
          <w:color w:val="000000"/>
          <w:sz w:val="28"/>
          <w:szCs w:val="28"/>
        </w:rPr>
        <w:t xml:space="preserve"> являются:</w:t>
      </w:r>
    </w:p>
    <w:p w:rsidR="00FE6BEF" w:rsidRPr="00FE6BEF" w:rsidRDefault="00FE6BEF" w:rsidP="00FE6BEF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BEF">
        <w:rPr>
          <w:color w:val="000000"/>
          <w:sz w:val="28"/>
          <w:szCs w:val="28"/>
        </w:rPr>
        <w:t xml:space="preserve"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color w:val="000000"/>
          <w:sz w:val="28"/>
          <w:szCs w:val="28"/>
        </w:rPr>
        <w:t>Оренбургской области</w:t>
      </w:r>
      <w:r w:rsidRPr="00FE6BEF">
        <w:rPr>
          <w:color w:val="000000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Федерации;</w:t>
      </w:r>
    </w:p>
    <w:p w:rsidR="00FE6BEF" w:rsidRPr="00FE6BEF" w:rsidRDefault="00FE6BEF" w:rsidP="00FE6BEF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BEF">
        <w:rPr>
          <w:color w:val="000000"/>
          <w:sz w:val="28"/>
          <w:szCs w:val="28"/>
        </w:rPr>
        <w:t xml:space="preserve">обеспечение доступности сведений о практике осуществления муниципального контроля на территории </w:t>
      </w:r>
      <w:r>
        <w:rPr>
          <w:color w:val="000000"/>
          <w:sz w:val="28"/>
          <w:szCs w:val="28"/>
        </w:rPr>
        <w:t>Хортицкого сельсовета</w:t>
      </w:r>
      <w:r w:rsidRPr="00FE6BEF">
        <w:rPr>
          <w:color w:val="000000"/>
          <w:sz w:val="28"/>
          <w:szCs w:val="28"/>
        </w:rPr>
        <w:t>.</w:t>
      </w:r>
    </w:p>
    <w:p w:rsidR="00301A92" w:rsidRDefault="00FE6BEF" w:rsidP="00301A9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BEF">
        <w:rPr>
          <w:color w:val="000000"/>
          <w:sz w:val="28"/>
          <w:szCs w:val="28"/>
        </w:rPr>
        <w:t xml:space="preserve">Задачами обобщения практики осуществления муниципального контроля в соответствующих сферах деятельности на территории </w:t>
      </w:r>
      <w:r w:rsidR="00301A92">
        <w:rPr>
          <w:color w:val="000000"/>
          <w:sz w:val="28"/>
          <w:szCs w:val="28"/>
        </w:rPr>
        <w:t>Хортицкого сельсовета</w:t>
      </w:r>
      <w:r w:rsidRPr="00FE6BEF">
        <w:rPr>
          <w:color w:val="000000"/>
          <w:sz w:val="28"/>
          <w:szCs w:val="28"/>
        </w:rPr>
        <w:t xml:space="preserve"> являются:</w:t>
      </w:r>
    </w:p>
    <w:p w:rsidR="00301A92" w:rsidRDefault="00FE6BEF" w:rsidP="00301A9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BEF">
        <w:rPr>
          <w:color w:val="000000"/>
          <w:sz w:val="28"/>
          <w:szCs w:val="28"/>
        </w:rPr>
        <w:t xml:space="preserve">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301A92">
        <w:rPr>
          <w:color w:val="000000"/>
          <w:sz w:val="28"/>
          <w:szCs w:val="28"/>
        </w:rPr>
        <w:t>Оренбургской области</w:t>
      </w:r>
      <w:r w:rsidRPr="00FE6BEF">
        <w:rPr>
          <w:color w:val="000000"/>
          <w:sz w:val="28"/>
          <w:szCs w:val="28"/>
        </w:rPr>
        <w:t>, а также муниципальными правовыми актами в соответствующих сферах деятельности;</w:t>
      </w:r>
    </w:p>
    <w:p w:rsidR="00301A92" w:rsidRDefault="00FE6BEF" w:rsidP="00301A9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BEF">
        <w:rPr>
          <w:color w:val="000000"/>
          <w:sz w:val="28"/>
          <w:szCs w:val="28"/>
        </w:rPr>
        <w:t>выявление и устранение причин, порождающих нарушения обязательных требований, и условий, способствующих совершению таких нарушений или облегчающих их совершение;</w:t>
      </w:r>
    </w:p>
    <w:p w:rsidR="00301A92" w:rsidRDefault="00FE6BEF" w:rsidP="00301A9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BEF">
        <w:rPr>
          <w:color w:val="000000"/>
          <w:sz w:val="28"/>
          <w:szCs w:val="28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FE6BEF" w:rsidRPr="00FE6BEF" w:rsidRDefault="00FE6BEF" w:rsidP="00301A92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6BEF">
        <w:rPr>
          <w:color w:val="000000"/>
          <w:sz w:val="28"/>
          <w:szCs w:val="28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FE6BEF" w:rsidRPr="00FE6BEF" w:rsidRDefault="00FE6BEF" w:rsidP="00301A92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BEF">
        <w:rPr>
          <w:rFonts w:ascii="Cambria Math" w:hAnsi="Cambria Math"/>
          <w:color w:val="000000"/>
          <w:sz w:val="28"/>
          <w:szCs w:val="28"/>
        </w:rPr>
        <w:t> </w:t>
      </w:r>
      <w:r w:rsidRPr="00FE6BEF">
        <w:rPr>
          <w:color w:val="000000"/>
          <w:sz w:val="28"/>
          <w:szCs w:val="28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943554" w:rsidRPr="002B0D34" w:rsidRDefault="00943554" w:rsidP="002B0D3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4">
        <w:rPr>
          <w:rFonts w:ascii="Times New Roman" w:hAnsi="Times New Roman" w:cs="Times New Roman"/>
          <w:sz w:val="28"/>
          <w:szCs w:val="28"/>
        </w:rPr>
        <w:t>Плановые проверки по муниципальному контролю</w:t>
      </w:r>
      <w:r w:rsidR="002B0D34">
        <w:rPr>
          <w:rFonts w:ascii="Times New Roman" w:hAnsi="Times New Roman" w:cs="Times New Roman"/>
          <w:sz w:val="28"/>
          <w:szCs w:val="28"/>
        </w:rPr>
        <w:t xml:space="preserve"> на территории Хортицкого сельсовета</w:t>
      </w:r>
      <w:r w:rsidR="002B0D34" w:rsidRPr="002B0D34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 w:rsidR="002B0D34" w:rsidRPr="002B0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юридических лиц и индивидуальных предпринимателей </w:t>
      </w:r>
      <w:r w:rsidR="002B0D3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B0D34" w:rsidRPr="002B0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2B0D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B0D34" w:rsidRPr="002B0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2B0D3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B0D34" w:rsidRPr="002B0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запланированы не были в связи с отсутствием оснований, внеплановые проверки не осуществлялись.</w:t>
      </w:r>
      <w:r w:rsidR="002B0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7CE" w:rsidRPr="00C87EA9" w:rsidRDefault="000C47CE" w:rsidP="00C87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47CE" w:rsidRPr="00C87EA9" w:rsidSect="002B0D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A9"/>
    <w:rsid w:val="000A0529"/>
    <w:rsid w:val="000C47CE"/>
    <w:rsid w:val="002B0D34"/>
    <w:rsid w:val="00301A92"/>
    <w:rsid w:val="004E0165"/>
    <w:rsid w:val="00943554"/>
    <w:rsid w:val="00C87EA9"/>
    <w:rsid w:val="00E041BC"/>
    <w:rsid w:val="00FC533B"/>
    <w:rsid w:val="00FE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2022-10-27T05:58:00Z</dcterms:created>
  <dcterms:modified xsi:type="dcterms:W3CDTF">2022-11-11T04:14:00Z</dcterms:modified>
</cp:coreProperties>
</file>