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2E" w:rsidRPr="00B8532E" w:rsidRDefault="00B8532E" w:rsidP="00B8532E">
      <w:pPr>
        <w:rPr>
          <w:sz w:val="28"/>
          <w:szCs w:val="28"/>
        </w:rPr>
      </w:pPr>
      <w:r w:rsidRPr="00B8532E">
        <w:rPr>
          <w:sz w:val="28"/>
          <w:szCs w:val="28"/>
        </w:rPr>
        <w:t xml:space="preserve">   АДМИНИСТРАЦИЯ</w:t>
      </w:r>
    </w:p>
    <w:p w:rsidR="00B8532E" w:rsidRPr="00B8532E" w:rsidRDefault="00B8532E" w:rsidP="00B8532E">
      <w:pPr>
        <w:rPr>
          <w:sz w:val="28"/>
          <w:szCs w:val="28"/>
        </w:rPr>
      </w:pPr>
      <w:r w:rsidRPr="00B8532E">
        <w:rPr>
          <w:sz w:val="28"/>
          <w:szCs w:val="28"/>
        </w:rPr>
        <w:t>Хортицкого  сельсовета</w:t>
      </w:r>
    </w:p>
    <w:p w:rsidR="00B8532E" w:rsidRPr="00B8532E" w:rsidRDefault="00B8532E" w:rsidP="00B8532E">
      <w:pPr>
        <w:rPr>
          <w:sz w:val="28"/>
          <w:szCs w:val="28"/>
        </w:rPr>
      </w:pPr>
      <w:r w:rsidRPr="00B8532E">
        <w:rPr>
          <w:sz w:val="28"/>
          <w:szCs w:val="28"/>
        </w:rPr>
        <w:t xml:space="preserve"> Александровского района</w:t>
      </w:r>
    </w:p>
    <w:p w:rsidR="00B8532E" w:rsidRPr="00B8532E" w:rsidRDefault="00B8532E" w:rsidP="00B8532E">
      <w:pPr>
        <w:rPr>
          <w:sz w:val="28"/>
          <w:szCs w:val="28"/>
        </w:rPr>
      </w:pPr>
      <w:r w:rsidRPr="00B8532E">
        <w:rPr>
          <w:sz w:val="28"/>
          <w:szCs w:val="28"/>
        </w:rPr>
        <w:t xml:space="preserve">  Оренбургской  области</w:t>
      </w:r>
    </w:p>
    <w:p w:rsidR="00B8532E" w:rsidRPr="00B8532E" w:rsidRDefault="00B8532E" w:rsidP="00B8532E">
      <w:pPr>
        <w:rPr>
          <w:sz w:val="28"/>
          <w:szCs w:val="28"/>
        </w:rPr>
      </w:pPr>
      <w:r w:rsidRPr="00B8532E">
        <w:rPr>
          <w:sz w:val="28"/>
          <w:szCs w:val="28"/>
        </w:rPr>
        <w:t xml:space="preserve">    ПОСТАНОВЛЕНИЕ </w:t>
      </w:r>
    </w:p>
    <w:p w:rsidR="00B8532E" w:rsidRPr="00B8532E" w:rsidRDefault="00B8532E" w:rsidP="00B8532E">
      <w:pPr>
        <w:rPr>
          <w:sz w:val="28"/>
          <w:szCs w:val="28"/>
        </w:rPr>
      </w:pPr>
      <w:r w:rsidRPr="00B8532E">
        <w:rPr>
          <w:sz w:val="28"/>
          <w:szCs w:val="28"/>
        </w:rPr>
        <w:t xml:space="preserve">   от </w:t>
      </w:r>
      <w:r w:rsidR="00BB54CD">
        <w:rPr>
          <w:sz w:val="28"/>
          <w:szCs w:val="28"/>
        </w:rPr>
        <w:t>24.01.2023</w:t>
      </w:r>
      <w:r w:rsidRPr="00B8532E">
        <w:rPr>
          <w:sz w:val="28"/>
          <w:szCs w:val="28"/>
        </w:rPr>
        <w:t xml:space="preserve"> № </w:t>
      </w:r>
      <w:r w:rsidR="00E15DA6">
        <w:rPr>
          <w:sz w:val="28"/>
          <w:szCs w:val="28"/>
        </w:rPr>
        <w:t>1</w:t>
      </w:r>
      <w:r w:rsidRPr="00B8532E">
        <w:rPr>
          <w:sz w:val="28"/>
          <w:szCs w:val="28"/>
        </w:rPr>
        <w:t xml:space="preserve"> - п</w:t>
      </w:r>
    </w:p>
    <w:p w:rsidR="00183BBC" w:rsidRDefault="00183BBC" w:rsidP="00183BBC">
      <w:pPr>
        <w:rPr>
          <w:sz w:val="28"/>
          <w:szCs w:val="28"/>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103"/>
      </w:tblGrid>
      <w:tr w:rsidR="00183BBC" w:rsidTr="00183BBC">
        <w:tc>
          <w:tcPr>
            <w:tcW w:w="5495" w:type="dxa"/>
          </w:tcPr>
          <w:p w:rsidR="00183BBC" w:rsidRDefault="00183BBC" w:rsidP="00183BBC">
            <w:pPr>
              <w:rPr>
                <w:sz w:val="28"/>
                <w:szCs w:val="28"/>
              </w:rPr>
            </w:pPr>
            <w:r>
              <w:rPr>
                <w:sz w:val="28"/>
                <w:szCs w:val="28"/>
              </w:rPr>
              <w:t>Об    утверждении      перечня  объектов, находящихся  в       собственности      муниципального   образования</w:t>
            </w:r>
          </w:p>
          <w:p w:rsidR="00183BBC" w:rsidRDefault="00B8532E" w:rsidP="00183BBC">
            <w:pPr>
              <w:rPr>
                <w:sz w:val="28"/>
                <w:szCs w:val="28"/>
              </w:rPr>
            </w:pPr>
            <w:r>
              <w:rPr>
                <w:sz w:val="28"/>
                <w:szCs w:val="28"/>
              </w:rPr>
              <w:t>Хортицкий</w:t>
            </w:r>
            <w:r w:rsidR="00183BBC">
              <w:rPr>
                <w:sz w:val="28"/>
                <w:szCs w:val="28"/>
              </w:rPr>
              <w:t xml:space="preserve">       сельсовет,    в   отношении     которых  планируется  заключение концессионного соглашения</w:t>
            </w:r>
          </w:p>
        </w:tc>
        <w:tc>
          <w:tcPr>
            <w:tcW w:w="5103" w:type="dxa"/>
          </w:tcPr>
          <w:p w:rsidR="00183BBC" w:rsidRDefault="00183BBC" w:rsidP="00183BBC">
            <w:pPr>
              <w:rPr>
                <w:sz w:val="28"/>
                <w:szCs w:val="28"/>
              </w:rPr>
            </w:pPr>
          </w:p>
        </w:tc>
      </w:tr>
    </w:tbl>
    <w:p w:rsidR="00183BBC" w:rsidRDefault="00183BBC" w:rsidP="00183BBC">
      <w:pPr>
        <w:rPr>
          <w:sz w:val="28"/>
          <w:szCs w:val="28"/>
        </w:rPr>
      </w:pPr>
    </w:p>
    <w:p w:rsidR="00183BBC" w:rsidRDefault="00183BBC" w:rsidP="00183BBC">
      <w:pPr>
        <w:jc w:val="both"/>
        <w:rPr>
          <w:sz w:val="28"/>
          <w:szCs w:val="28"/>
        </w:rPr>
      </w:pPr>
      <w:r>
        <w:rPr>
          <w:sz w:val="28"/>
          <w:szCs w:val="28"/>
        </w:rPr>
        <w:tab/>
        <w:t>В соответствии  с пунктом 3 статьи 4 Федерального закона  от 21.07.2005 №115-ФЗ «О концессионных соглашениях», статьей 51 Федерального закона №131-ФЗ «Об общих принципах организации местного самоуправ</w:t>
      </w:r>
      <w:r w:rsidR="00686BBB">
        <w:rPr>
          <w:sz w:val="28"/>
          <w:szCs w:val="28"/>
        </w:rPr>
        <w:t xml:space="preserve">ления в Российской Федерации», </w:t>
      </w:r>
      <w:r>
        <w:rPr>
          <w:sz w:val="28"/>
          <w:szCs w:val="28"/>
        </w:rPr>
        <w:t xml:space="preserve">руководствуясь Уставом муниципального образования </w:t>
      </w:r>
      <w:r w:rsidR="00B8532E">
        <w:rPr>
          <w:sz w:val="28"/>
          <w:szCs w:val="28"/>
        </w:rPr>
        <w:t>Хортицкий</w:t>
      </w:r>
      <w:r>
        <w:rPr>
          <w:sz w:val="28"/>
          <w:szCs w:val="28"/>
        </w:rPr>
        <w:t xml:space="preserve">  сельсовет:</w:t>
      </w:r>
    </w:p>
    <w:p w:rsidR="00183BBC" w:rsidRPr="00183BBC" w:rsidRDefault="00183BBC" w:rsidP="00183BBC">
      <w:pPr>
        <w:jc w:val="both"/>
        <w:rPr>
          <w:sz w:val="28"/>
          <w:szCs w:val="28"/>
        </w:rPr>
      </w:pPr>
      <w:r>
        <w:rPr>
          <w:sz w:val="28"/>
          <w:szCs w:val="28"/>
        </w:rPr>
        <w:t xml:space="preserve">         1.</w:t>
      </w:r>
      <w:r w:rsidRPr="00183BBC">
        <w:rPr>
          <w:sz w:val="28"/>
          <w:szCs w:val="28"/>
        </w:rPr>
        <w:t xml:space="preserve">Утвердить перечень объектов, находящихся в собственности муниципального образования </w:t>
      </w:r>
      <w:r w:rsidR="00B8532E">
        <w:rPr>
          <w:sz w:val="28"/>
          <w:szCs w:val="28"/>
        </w:rPr>
        <w:t>Хортицкий</w:t>
      </w:r>
      <w:r w:rsidRPr="00183BBC">
        <w:rPr>
          <w:sz w:val="28"/>
          <w:szCs w:val="28"/>
        </w:rPr>
        <w:t xml:space="preserve"> сельсовет, в отношении которых планируется заключение концессионного соглашения, согласно приложению.</w:t>
      </w:r>
    </w:p>
    <w:p w:rsidR="00183BBC" w:rsidRDefault="00B8532E" w:rsidP="00183BBC">
      <w:pPr>
        <w:jc w:val="both"/>
        <w:rPr>
          <w:sz w:val="28"/>
          <w:szCs w:val="28"/>
        </w:rPr>
      </w:pPr>
      <w:r>
        <w:rPr>
          <w:sz w:val="28"/>
          <w:szCs w:val="28"/>
        </w:rPr>
        <w:t>2</w:t>
      </w:r>
      <w:r w:rsidR="00183BBC">
        <w:rPr>
          <w:sz w:val="28"/>
          <w:szCs w:val="28"/>
        </w:rPr>
        <w:t>.Разместить перечень объектов, указанных в пункте 1 настоящего постановления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w:t>
      </w:r>
      <w:r w:rsidR="00183BBC">
        <w:rPr>
          <w:sz w:val="28"/>
          <w:szCs w:val="28"/>
          <w:lang w:val="en-US"/>
        </w:rPr>
        <w:t>torgi</w:t>
      </w:r>
      <w:r w:rsidR="00183BBC" w:rsidRPr="00D67C38">
        <w:rPr>
          <w:sz w:val="28"/>
          <w:szCs w:val="28"/>
        </w:rPr>
        <w:t>.</w:t>
      </w:r>
      <w:r w:rsidR="00183BBC">
        <w:rPr>
          <w:sz w:val="28"/>
          <w:szCs w:val="28"/>
          <w:lang w:val="en-US"/>
        </w:rPr>
        <w:t>gov</w:t>
      </w:r>
      <w:r w:rsidR="00183BBC" w:rsidRPr="00D67C38">
        <w:rPr>
          <w:sz w:val="28"/>
          <w:szCs w:val="28"/>
        </w:rPr>
        <w:t>.</w:t>
      </w:r>
      <w:r w:rsidR="00183BBC">
        <w:rPr>
          <w:sz w:val="28"/>
          <w:szCs w:val="28"/>
          <w:lang w:val="en-US"/>
        </w:rPr>
        <w:t>ru</w:t>
      </w:r>
      <w:r w:rsidR="00183BBC" w:rsidRPr="00D67C38">
        <w:rPr>
          <w:sz w:val="28"/>
          <w:szCs w:val="28"/>
        </w:rPr>
        <w:t>)</w:t>
      </w:r>
      <w:r w:rsidR="00183BBC">
        <w:rPr>
          <w:sz w:val="28"/>
          <w:szCs w:val="28"/>
        </w:rPr>
        <w:t xml:space="preserve">, а также на официальном сайте муниципального образования </w:t>
      </w:r>
      <w:r>
        <w:rPr>
          <w:sz w:val="28"/>
          <w:szCs w:val="28"/>
        </w:rPr>
        <w:t>Хортицкий</w:t>
      </w:r>
      <w:r w:rsidR="00183BBC">
        <w:rPr>
          <w:sz w:val="28"/>
          <w:szCs w:val="28"/>
        </w:rPr>
        <w:t xml:space="preserve">  сельсовет.</w:t>
      </w:r>
    </w:p>
    <w:p w:rsidR="00183BBC" w:rsidRDefault="00183BBC" w:rsidP="00183BBC">
      <w:pPr>
        <w:jc w:val="both"/>
        <w:rPr>
          <w:sz w:val="28"/>
          <w:szCs w:val="28"/>
        </w:rPr>
      </w:pPr>
      <w:r>
        <w:rPr>
          <w:sz w:val="28"/>
          <w:szCs w:val="28"/>
        </w:rPr>
        <w:tab/>
      </w:r>
      <w:r w:rsidR="00BB54CD">
        <w:rPr>
          <w:sz w:val="28"/>
          <w:szCs w:val="28"/>
        </w:rPr>
        <w:t>2</w:t>
      </w:r>
      <w:r>
        <w:rPr>
          <w:sz w:val="28"/>
          <w:szCs w:val="28"/>
        </w:rPr>
        <w:t>.Контроль за исполнением настоящего постановления оставляю за собой.</w:t>
      </w:r>
    </w:p>
    <w:p w:rsidR="00183BBC" w:rsidRDefault="00183BBC" w:rsidP="00183BBC">
      <w:pPr>
        <w:jc w:val="both"/>
        <w:rPr>
          <w:sz w:val="28"/>
          <w:szCs w:val="28"/>
        </w:rPr>
      </w:pPr>
      <w:r>
        <w:rPr>
          <w:sz w:val="28"/>
          <w:szCs w:val="28"/>
        </w:rPr>
        <w:tab/>
      </w:r>
      <w:r w:rsidR="00BB54CD">
        <w:rPr>
          <w:sz w:val="28"/>
          <w:szCs w:val="28"/>
        </w:rPr>
        <w:t>3</w:t>
      </w:r>
      <w:r>
        <w:rPr>
          <w:sz w:val="28"/>
          <w:szCs w:val="28"/>
        </w:rPr>
        <w:t>. Постановление вступает в силу после его обнародования.</w:t>
      </w:r>
    </w:p>
    <w:p w:rsidR="00B8532E" w:rsidRDefault="00B8532E" w:rsidP="00183BBC">
      <w:pPr>
        <w:jc w:val="both"/>
        <w:rPr>
          <w:noProof/>
          <w:sz w:val="28"/>
          <w:szCs w:val="28"/>
        </w:rPr>
      </w:pPr>
    </w:p>
    <w:p w:rsidR="00AE1A85" w:rsidRDefault="00AE1A85" w:rsidP="00183BBC">
      <w:pPr>
        <w:jc w:val="both"/>
        <w:rPr>
          <w:noProof/>
          <w:sz w:val="28"/>
          <w:szCs w:val="28"/>
        </w:rPr>
      </w:pPr>
    </w:p>
    <w:p w:rsidR="00AE1A85" w:rsidRDefault="00AE1A85" w:rsidP="00183BBC">
      <w:pPr>
        <w:jc w:val="both"/>
        <w:rPr>
          <w:noProof/>
          <w:sz w:val="28"/>
          <w:szCs w:val="28"/>
        </w:rPr>
      </w:pPr>
    </w:p>
    <w:p w:rsidR="00AE1A85" w:rsidRDefault="00BB54CD" w:rsidP="00AE1A85">
      <w:pPr>
        <w:ind w:firstLine="709"/>
        <w:jc w:val="both"/>
        <w:rPr>
          <w:noProof/>
          <w:sz w:val="28"/>
          <w:szCs w:val="28"/>
        </w:rPr>
      </w:pPr>
      <w:r>
        <w:rPr>
          <w:noProof/>
          <w:sz w:val="28"/>
          <w:szCs w:val="28"/>
        </w:rPr>
        <w:t>И.о.главы</w:t>
      </w:r>
      <w:r w:rsidR="00AE1A85">
        <w:rPr>
          <w:noProof/>
          <w:sz w:val="28"/>
          <w:szCs w:val="28"/>
        </w:rPr>
        <w:t xml:space="preserve"> администрации                                      </w:t>
      </w:r>
      <w:r>
        <w:rPr>
          <w:noProof/>
          <w:sz w:val="28"/>
          <w:szCs w:val="28"/>
        </w:rPr>
        <w:t>Н.П.Стогнева</w:t>
      </w:r>
    </w:p>
    <w:p w:rsidR="00AE1A85" w:rsidRDefault="00AE1A85" w:rsidP="00AE1A85">
      <w:pPr>
        <w:ind w:firstLine="709"/>
        <w:jc w:val="both"/>
        <w:rPr>
          <w:noProof/>
          <w:sz w:val="28"/>
          <w:szCs w:val="28"/>
        </w:rPr>
      </w:pPr>
    </w:p>
    <w:p w:rsidR="00AE1A85" w:rsidRDefault="00AE1A85" w:rsidP="00AE1A85">
      <w:pPr>
        <w:ind w:firstLine="709"/>
        <w:jc w:val="both"/>
        <w:rPr>
          <w:sz w:val="28"/>
          <w:szCs w:val="28"/>
        </w:rPr>
      </w:pPr>
    </w:p>
    <w:p w:rsidR="00183BBC" w:rsidRDefault="00183BBC" w:rsidP="00183BBC">
      <w:pPr>
        <w:jc w:val="both"/>
        <w:rPr>
          <w:sz w:val="28"/>
          <w:szCs w:val="28"/>
        </w:rPr>
      </w:pPr>
    </w:p>
    <w:p w:rsidR="00183BBC" w:rsidRDefault="00183BBC" w:rsidP="00183BBC">
      <w:pPr>
        <w:jc w:val="both"/>
        <w:rPr>
          <w:sz w:val="28"/>
          <w:szCs w:val="28"/>
        </w:rPr>
      </w:pPr>
      <w:r>
        <w:rPr>
          <w:sz w:val="28"/>
          <w:szCs w:val="28"/>
        </w:rPr>
        <w:t>Разослано: в дело, администрации Александровского района, прокурору.</w:t>
      </w:r>
    </w:p>
    <w:p w:rsidR="00183BBC" w:rsidRDefault="00183BBC" w:rsidP="00183BBC">
      <w:pPr>
        <w:jc w:val="both"/>
        <w:rPr>
          <w:sz w:val="28"/>
          <w:szCs w:val="28"/>
        </w:rPr>
        <w:sectPr w:rsidR="00183BBC" w:rsidSect="00183BBC">
          <w:type w:val="nextColumn"/>
          <w:pgSz w:w="11906" w:h="16838"/>
          <w:pgMar w:top="1134" w:right="567" w:bottom="1134" w:left="1134" w:header="709" w:footer="709" w:gutter="0"/>
          <w:cols w:space="720"/>
        </w:sectPr>
      </w:pPr>
    </w:p>
    <w:tbl>
      <w:tblPr>
        <w:tblpPr w:leftFromText="180" w:rightFromText="180" w:vertAnchor="text" w:horzAnchor="margin" w:tblpXSpec="right" w:tblpY="-518"/>
        <w:tblW w:w="9747" w:type="dxa"/>
        <w:tblLook w:val="04A0" w:firstRow="1" w:lastRow="0" w:firstColumn="1" w:lastColumn="0" w:noHBand="0" w:noVBand="1"/>
      </w:tblPr>
      <w:tblGrid>
        <w:gridCol w:w="5211"/>
        <w:gridCol w:w="4536"/>
      </w:tblGrid>
      <w:tr w:rsidR="00183BBC" w:rsidRPr="00AE232C" w:rsidTr="00183BBC">
        <w:tc>
          <w:tcPr>
            <w:tcW w:w="5211" w:type="dxa"/>
          </w:tcPr>
          <w:p w:rsidR="00183BBC" w:rsidRPr="00AE232C" w:rsidRDefault="00183BBC" w:rsidP="00183BBC">
            <w:pPr>
              <w:widowControl w:val="0"/>
              <w:autoSpaceDE w:val="0"/>
              <w:autoSpaceDN w:val="0"/>
              <w:adjustRightInd w:val="0"/>
              <w:jc w:val="center"/>
              <w:rPr>
                <w:sz w:val="28"/>
                <w:szCs w:val="28"/>
              </w:rPr>
            </w:pPr>
          </w:p>
        </w:tc>
        <w:tc>
          <w:tcPr>
            <w:tcW w:w="4536" w:type="dxa"/>
          </w:tcPr>
          <w:p w:rsidR="00183BBC" w:rsidRPr="00AE232C" w:rsidRDefault="00183BBC" w:rsidP="00183BBC">
            <w:pPr>
              <w:widowControl w:val="0"/>
              <w:autoSpaceDE w:val="0"/>
              <w:autoSpaceDN w:val="0"/>
              <w:adjustRightInd w:val="0"/>
              <w:rPr>
                <w:sz w:val="28"/>
                <w:szCs w:val="28"/>
              </w:rPr>
            </w:pPr>
            <w:r w:rsidRPr="00AE232C">
              <w:rPr>
                <w:sz w:val="28"/>
                <w:szCs w:val="28"/>
              </w:rPr>
              <w:t xml:space="preserve">Приложение </w:t>
            </w:r>
          </w:p>
          <w:p w:rsidR="00183BBC" w:rsidRPr="00AE232C" w:rsidRDefault="00183BBC" w:rsidP="00183BBC">
            <w:pPr>
              <w:widowControl w:val="0"/>
              <w:autoSpaceDE w:val="0"/>
              <w:autoSpaceDN w:val="0"/>
              <w:adjustRightInd w:val="0"/>
              <w:rPr>
                <w:sz w:val="28"/>
                <w:szCs w:val="28"/>
              </w:rPr>
            </w:pPr>
            <w:r w:rsidRPr="00AE232C">
              <w:rPr>
                <w:sz w:val="28"/>
                <w:szCs w:val="28"/>
              </w:rPr>
              <w:t xml:space="preserve">к постановлению </w:t>
            </w:r>
          </w:p>
          <w:p w:rsidR="00183BBC" w:rsidRPr="00AE232C" w:rsidRDefault="00183BBC" w:rsidP="00BB54CD">
            <w:pPr>
              <w:widowControl w:val="0"/>
              <w:autoSpaceDE w:val="0"/>
              <w:autoSpaceDN w:val="0"/>
              <w:adjustRightInd w:val="0"/>
              <w:rPr>
                <w:sz w:val="28"/>
                <w:szCs w:val="28"/>
              </w:rPr>
            </w:pPr>
            <w:r w:rsidRPr="00AE232C">
              <w:rPr>
                <w:sz w:val="28"/>
                <w:szCs w:val="28"/>
              </w:rPr>
              <w:t xml:space="preserve">от </w:t>
            </w:r>
            <w:r w:rsidR="00BB54CD">
              <w:rPr>
                <w:sz w:val="28"/>
                <w:szCs w:val="28"/>
                <w:u w:val="single"/>
              </w:rPr>
              <w:t>24.01.2023</w:t>
            </w:r>
            <w:r w:rsidRPr="00F7750F">
              <w:rPr>
                <w:sz w:val="28"/>
                <w:szCs w:val="28"/>
                <w:u w:val="single"/>
              </w:rPr>
              <w:t>г</w:t>
            </w:r>
            <w:r>
              <w:rPr>
                <w:sz w:val="28"/>
                <w:szCs w:val="28"/>
              </w:rPr>
              <w:t xml:space="preserve">. </w:t>
            </w:r>
            <w:r w:rsidRPr="00F7750F">
              <w:rPr>
                <w:sz w:val="28"/>
                <w:szCs w:val="28"/>
                <w:u w:val="single"/>
              </w:rPr>
              <w:t xml:space="preserve">№ </w:t>
            </w:r>
            <w:r w:rsidR="00E15DA6">
              <w:rPr>
                <w:sz w:val="28"/>
                <w:szCs w:val="28"/>
                <w:u w:val="single"/>
              </w:rPr>
              <w:t>1</w:t>
            </w:r>
            <w:r w:rsidRPr="00F7750F">
              <w:rPr>
                <w:sz w:val="28"/>
                <w:szCs w:val="28"/>
                <w:u w:val="single"/>
              </w:rPr>
              <w:t>-п</w:t>
            </w:r>
          </w:p>
        </w:tc>
      </w:tr>
    </w:tbl>
    <w:p w:rsidR="00183BBC" w:rsidRDefault="00183BBC" w:rsidP="00183BBC">
      <w:pPr>
        <w:rPr>
          <w:sz w:val="28"/>
          <w:szCs w:val="28"/>
        </w:rPr>
      </w:pPr>
    </w:p>
    <w:p w:rsidR="00183BBC" w:rsidRDefault="00183BBC" w:rsidP="00183BBC">
      <w:pPr>
        <w:jc w:val="center"/>
        <w:rPr>
          <w:sz w:val="28"/>
          <w:szCs w:val="28"/>
        </w:rPr>
      </w:pPr>
    </w:p>
    <w:p w:rsidR="00183BBC" w:rsidRDefault="00183BBC" w:rsidP="00183BBC">
      <w:pPr>
        <w:jc w:val="center"/>
        <w:rPr>
          <w:sz w:val="28"/>
          <w:szCs w:val="28"/>
        </w:rPr>
      </w:pPr>
      <w:r>
        <w:rPr>
          <w:sz w:val="28"/>
          <w:szCs w:val="28"/>
        </w:rPr>
        <w:t>ПЕРЕЧЕНЬ</w:t>
      </w:r>
    </w:p>
    <w:p w:rsidR="00183BBC" w:rsidRDefault="00183BBC" w:rsidP="00183BBC">
      <w:pPr>
        <w:jc w:val="center"/>
        <w:rPr>
          <w:sz w:val="28"/>
          <w:szCs w:val="28"/>
        </w:rPr>
      </w:pPr>
      <w:r>
        <w:rPr>
          <w:sz w:val="28"/>
          <w:szCs w:val="28"/>
        </w:rPr>
        <w:t xml:space="preserve">объектов, находящихся в собственности муниципального образования </w:t>
      </w:r>
      <w:r w:rsidR="00B8532E">
        <w:rPr>
          <w:sz w:val="28"/>
          <w:szCs w:val="28"/>
        </w:rPr>
        <w:t>Хортицкий</w:t>
      </w:r>
      <w:r>
        <w:rPr>
          <w:sz w:val="28"/>
          <w:szCs w:val="28"/>
        </w:rPr>
        <w:t xml:space="preserve">   сельсовет  Александровского района Оренбургской  области , в отношении которых планируется заключение концессионного соглашения</w:t>
      </w:r>
    </w:p>
    <w:p w:rsidR="00183BBC" w:rsidRDefault="00183BBC" w:rsidP="00183BBC">
      <w:pPr>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21"/>
        <w:gridCol w:w="1757"/>
        <w:gridCol w:w="795"/>
        <w:gridCol w:w="1185"/>
        <w:gridCol w:w="1620"/>
        <w:gridCol w:w="900"/>
        <w:gridCol w:w="1398"/>
        <w:gridCol w:w="1275"/>
        <w:gridCol w:w="1134"/>
        <w:gridCol w:w="1053"/>
        <w:gridCol w:w="1260"/>
        <w:gridCol w:w="1089"/>
      </w:tblGrid>
      <w:tr w:rsidR="00813053" w:rsidRPr="00184A8A" w:rsidTr="00E15DA6">
        <w:trPr>
          <w:trHeight w:val="469"/>
        </w:trPr>
        <w:tc>
          <w:tcPr>
            <w:tcW w:w="630" w:type="dxa"/>
            <w:vMerge w:val="restart"/>
            <w:shd w:val="clear" w:color="auto" w:fill="auto"/>
          </w:tcPr>
          <w:p w:rsidR="00813053" w:rsidRPr="00184A8A" w:rsidRDefault="00813053" w:rsidP="00813053">
            <w:pPr>
              <w:widowControl w:val="0"/>
              <w:autoSpaceDE w:val="0"/>
              <w:autoSpaceDN w:val="0"/>
              <w:adjustRightInd w:val="0"/>
              <w:jc w:val="center"/>
            </w:pPr>
            <w:r w:rsidRPr="00184A8A">
              <w:t>№</w:t>
            </w:r>
          </w:p>
          <w:p w:rsidR="00813053" w:rsidRPr="00184A8A" w:rsidRDefault="00813053" w:rsidP="00813053">
            <w:pPr>
              <w:widowControl w:val="0"/>
              <w:autoSpaceDE w:val="0"/>
              <w:autoSpaceDN w:val="0"/>
              <w:adjustRightInd w:val="0"/>
              <w:jc w:val="center"/>
            </w:pPr>
            <w:r w:rsidRPr="00184A8A">
              <w:t>п/п</w:t>
            </w:r>
          </w:p>
        </w:tc>
        <w:tc>
          <w:tcPr>
            <w:tcW w:w="1321" w:type="dxa"/>
            <w:vMerge w:val="restart"/>
            <w:shd w:val="clear" w:color="auto" w:fill="auto"/>
          </w:tcPr>
          <w:p w:rsidR="00813053" w:rsidRPr="00184A8A" w:rsidRDefault="00813053" w:rsidP="00813053">
            <w:pPr>
              <w:widowControl w:val="0"/>
              <w:autoSpaceDE w:val="0"/>
              <w:autoSpaceDN w:val="0"/>
              <w:adjustRightInd w:val="0"/>
              <w:jc w:val="center"/>
            </w:pPr>
            <w:r w:rsidRPr="00184A8A">
              <w:t>Наименование недвижимого имущества</w:t>
            </w:r>
          </w:p>
        </w:tc>
        <w:tc>
          <w:tcPr>
            <w:tcW w:w="1757" w:type="dxa"/>
            <w:vMerge w:val="restart"/>
            <w:shd w:val="clear" w:color="auto" w:fill="auto"/>
          </w:tcPr>
          <w:p w:rsidR="00813053" w:rsidRPr="00184A8A" w:rsidRDefault="00813053" w:rsidP="00813053">
            <w:pPr>
              <w:jc w:val="center"/>
              <w:rPr>
                <w:rFonts w:eastAsia="Calibri"/>
                <w:lang w:eastAsia="en-US"/>
              </w:rPr>
            </w:pPr>
            <w:r w:rsidRPr="00184A8A">
              <w:rPr>
                <w:rFonts w:eastAsia="Calibri"/>
                <w:lang w:eastAsia="en-US"/>
              </w:rPr>
              <w:t>Адрес (местоположение)</w:t>
            </w:r>
          </w:p>
        </w:tc>
        <w:tc>
          <w:tcPr>
            <w:tcW w:w="795" w:type="dxa"/>
            <w:vMerge w:val="restart"/>
            <w:shd w:val="clear" w:color="auto" w:fill="auto"/>
          </w:tcPr>
          <w:p w:rsidR="00813053" w:rsidRPr="00184A8A" w:rsidRDefault="00813053" w:rsidP="00813053">
            <w:pPr>
              <w:widowControl w:val="0"/>
              <w:autoSpaceDE w:val="0"/>
              <w:autoSpaceDN w:val="0"/>
              <w:adjustRightInd w:val="0"/>
              <w:jc w:val="center"/>
            </w:pPr>
            <w:r w:rsidRPr="00184A8A">
              <w:t>Кадастровый номер</w:t>
            </w:r>
          </w:p>
        </w:tc>
        <w:tc>
          <w:tcPr>
            <w:tcW w:w="1185" w:type="dxa"/>
            <w:vMerge w:val="restart"/>
            <w:shd w:val="clear" w:color="auto" w:fill="auto"/>
          </w:tcPr>
          <w:p w:rsidR="00813053" w:rsidRPr="00184A8A" w:rsidRDefault="00813053" w:rsidP="00813053">
            <w:pPr>
              <w:widowControl w:val="0"/>
              <w:autoSpaceDE w:val="0"/>
              <w:autoSpaceDN w:val="0"/>
              <w:adjustRightInd w:val="0"/>
              <w:jc w:val="center"/>
            </w:pPr>
            <w:r w:rsidRPr="00184A8A">
              <w:t>Площадь, протяженность и (или) иные параметры</w:t>
            </w:r>
          </w:p>
        </w:tc>
        <w:tc>
          <w:tcPr>
            <w:tcW w:w="1620" w:type="dxa"/>
            <w:vMerge w:val="restart"/>
            <w:shd w:val="clear" w:color="auto" w:fill="auto"/>
          </w:tcPr>
          <w:p w:rsidR="00813053" w:rsidRPr="00184A8A" w:rsidRDefault="00813053" w:rsidP="00813053">
            <w:pPr>
              <w:widowControl w:val="0"/>
              <w:autoSpaceDE w:val="0"/>
              <w:autoSpaceDN w:val="0"/>
              <w:adjustRightInd w:val="0"/>
              <w:jc w:val="center"/>
            </w:pPr>
            <w:r w:rsidRPr="00184A8A">
              <w:t>Балансовая стоимость / начисленная амортизация (износ) (руб.)</w:t>
            </w:r>
          </w:p>
        </w:tc>
        <w:tc>
          <w:tcPr>
            <w:tcW w:w="900" w:type="dxa"/>
            <w:vMerge w:val="restart"/>
            <w:shd w:val="clear" w:color="auto" w:fill="auto"/>
          </w:tcPr>
          <w:p w:rsidR="00813053" w:rsidRPr="00184A8A" w:rsidRDefault="00813053" w:rsidP="00813053">
            <w:pPr>
              <w:widowControl w:val="0"/>
              <w:autoSpaceDE w:val="0"/>
              <w:autoSpaceDN w:val="0"/>
              <w:adjustRightInd w:val="0"/>
              <w:jc w:val="center"/>
            </w:pPr>
            <w:r w:rsidRPr="00184A8A">
              <w:t>Кадастровая стоимость (руб.)</w:t>
            </w:r>
          </w:p>
        </w:tc>
        <w:tc>
          <w:tcPr>
            <w:tcW w:w="1398" w:type="dxa"/>
            <w:vMerge w:val="restart"/>
            <w:shd w:val="clear" w:color="auto" w:fill="auto"/>
          </w:tcPr>
          <w:p w:rsidR="00813053" w:rsidRPr="00184A8A" w:rsidRDefault="00813053" w:rsidP="00813053">
            <w:pPr>
              <w:widowControl w:val="0"/>
              <w:autoSpaceDE w:val="0"/>
              <w:autoSpaceDN w:val="0"/>
              <w:adjustRightInd w:val="0"/>
              <w:jc w:val="center"/>
            </w:pPr>
            <w:r w:rsidRPr="00184A8A">
              <w:t>Дата возникновения и прекращения права муниципальной собственности</w:t>
            </w:r>
          </w:p>
        </w:tc>
        <w:tc>
          <w:tcPr>
            <w:tcW w:w="1275" w:type="dxa"/>
            <w:vMerge w:val="restart"/>
            <w:shd w:val="clear" w:color="auto" w:fill="auto"/>
          </w:tcPr>
          <w:p w:rsidR="00813053" w:rsidRPr="00184A8A" w:rsidRDefault="00813053" w:rsidP="00813053">
            <w:pPr>
              <w:widowControl w:val="0"/>
              <w:autoSpaceDE w:val="0"/>
              <w:autoSpaceDN w:val="0"/>
              <w:adjustRightInd w:val="0"/>
              <w:jc w:val="center"/>
            </w:pPr>
            <w:r w:rsidRPr="00184A8A">
              <w:t>Реквизиты документов - оснований возникновения (прекращения) права</w:t>
            </w:r>
          </w:p>
        </w:tc>
        <w:tc>
          <w:tcPr>
            <w:tcW w:w="3447" w:type="dxa"/>
            <w:gridSpan w:val="3"/>
            <w:shd w:val="clear" w:color="auto" w:fill="auto"/>
          </w:tcPr>
          <w:p w:rsidR="00813053" w:rsidRPr="00184A8A" w:rsidRDefault="00813053" w:rsidP="00813053">
            <w:pPr>
              <w:widowControl w:val="0"/>
              <w:autoSpaceDE w:val="0"/>
              <w:autoSpaceDN w:val="0"/>
              <w:adjustRightInd w:val="0"/>
              <w:jc w:val="center"/>
            </w:pPr>
            <w:r w:rsidRPr="00184A8A">
              <w:t>Сведения о правообладателе</w:t>
            </w:r>
          </w:p>
        </w:tc>
        <w:tc>
          <w:tcPr>
            <w:tcW w:w="1089" w:type="dxa"/>
            <w:vMerge w:val="restart"/>
            <w:shd w:val="clear" w:color="auto" w:fill="auto"/>
          </w:tcPr>
          <w:p w:rsidR="00813053" w:rsidRPr="00184A8A" w:rsidRDefault="00813053" w:rsidP="00813053">
            <w:pPr>
              <w:widowControl w:val="0"/>
              <w:autoSpaceDE w:val="0"/>
              <w:autoSpaceDN w:val="0"/>
              <w:adjustRightInd w:val="0"/>
              <w:jc w:val="center"/>
            </w:pPr>
            <w:r w:rsidRPr="00184A8A">
              <w:t>Ограничения (обременения) (основания и дата возникновения и прекращения)</w:t>
            </w:r>
          </w:p>
        </w:tc>
      </w:tr>
      <w:tr w:rsidR="00813053" w:rsidRPr="00184A8A" w:rsidTr="00E15DA6">
        <w:trPr>
          <w:trHeight w:val="1127"/>
        </w:trPr>
        <w:tc>
          <w:tcPr>
            <w:tcW w:w="630" w:type="dxa"/>
            <w:vMerge/>
            <w:shd w:val="clear" w:color="auto" w:fill="auto"/>
          </w:tcPr>
          <w:p w:rsidR="00813053" w:rsidRPr="00184A8A" w:rsidRDefault="00813053" w:rsidP="00813053">
            <w:pPr>
              <w:widowControl w:val="0"/>
              <w:autoSpaceDE w:val="0"/>
              <w:autoSpaceDN w:val="0"/>
              <w:adjustRightInd w:val="0"/>
              <w:jc w:val="center"/>
            </w:pPr>
          </w:p>
        </w:tc>
        <w:tc>
          <w:tcPr>
            <w:tcW w:w="1321" w:type="dxa"/>
            <w:vMerge/>
            <w:shd w:val="clear" w:color="auto" w:fill="auto"/>
          </w:tcPr>
          <w:p w:rsidR="00813053" w:rsidRPr="00184A8A" w:rsidRDefault="00813053" w:rsidP="00813053">
            <w:pPr>
              <w:widowControl w:val="0"/>
              <w:autoSpaceDE w:val="0"/>
              <w:autoSpaceDN w:val="0"/>
              <w:adjustRightInd w:val="0"/>
              <w:jc w:val="center"/>
            </w:pPr>
          </w:p>
        </w:tc>
        <w:tc>
          <w:tcPr>
            <w:tcW w:w="1757" w:type="dxa"/>
            <w:vMerge/>
            <w:shd w:val="clear" w:color="auto" w:fill="auto"/>
          </w:tcPr>
          <w:p w:rsidR="00813053" w:rsidRPr="00184A8A" w:rsidRDefault="00813053" w:rsidP="00813053">
            <w:pPr>
              <w:jc w:val="center"/>
              <w:rPr>
                <w:rFonts w:eastAsia="Calibri"/>
                <w:lang w:eastAsia="en-US"/>
              </w:rPr>
            </w:pPr>
          </w:p>
        </w:tc>
        <w:tc>
          <w:tcPr>
            <w:tcW w:w="795" w:type="dxa"/>
            <w:vMerge/>
            <w:shd w:val="clear" w:color="auto" w:fill="auto"/>
          </w:tcPr>
          <w:p w:rsidR="00813053" w:rsidRPr="00184A8A" w:rsidRDefault="00813053" w:rsidP="00813053">
            <w:pPr>
              <w:widowControl w:val="0"/>
              <w:autoSpaceDE w:val="0"/>
              <w:autoSpaceDN w:val="0"/>
              <w:adjustRightInd w:val="0"/>
              <w:jc w:val="center"/>
            </w:pPr>
          </w:p>
        </w:tc>
        <w:tc>
          <w:tcPr>
            <w:tcW w:w="1185" w:type="dxa"/>
            <w:vMerge/>
            <w:shd w:val="clear" w:color="auto" w:fill="auto"/>
          </w:tcPr>
          <w:p w:rsidR="00813053" w:rsidRPr="00184A8A" w:rsidRDefault="00813053" w:rsidP="00813053">
            <w:pPr>
              <w:widowControl w:val="0"/>
              <w:autoSpaceDE w:val="0"/>
              <w:autoSpaceDN w:val="0"/>
              <w:adjustRightInd w:val="0"/>
              <w:jc w:val="center"/>
            </w:pPr>
          </w:p>
        </w:tc>
        <w:tc>
          <w:tcPr>
            <w:tcW w:w="1620" w:type="dxa"/>
            <w:vMerge/>
            <w:shd w:val="clear" w:color="auto" w:fill="auto"/>
          </w:tcPr>
          <w:p w:rsidR="00813053" w:rsidRPr="00184A8A" w:rsidRDefault="00813053" w:rsidP="00813053">
            <w:pPr>
              <w:widowControl w:val="0"/>
              <w:autoSpaceDE w:val="0"/>
              <w:autoSpaceDN w:val="0"/>
              <w:adjustRightInd w:val="0"/>
              <w:jc w:val="center"/>
            </w:pPr>
          </w:p>
        </w:tc>
        <w:tc>
          <w:tcPr>
            <w:tcW w:w="900" w:type="dxa"/>
            <w:vMerge/>
            <w:shd w:val="clear" w:color="auto" w:fill="auto"/>
          </w:tcPr>
          <w:p w:rsidR="00813053" w:rsidRPr="00184A8A" w:rsidRDefault="00813053" w:rsidP="00813053">
            <w:pPr>
              <w:widowControl w:val="0"/>
              <w:autoSpaceDE w:val="0"/>
              <w:autoSpaceDN w:val="0"/>
              <w:adjustRightInd w:val="0"/>
              <w:jc w:val="center"/>
            </w:pPr>
          </w:p>
        </w:tc>
        <w:tc>
          <w:tcPr>
            <w:tcW w:w="1398" w:type="dxa"/>
            <w:vMerge/>
            <w:shd w:val="clear" w:color="auto" w:fill="auto"/>
          </w:tcPr>
          <w:p w:rsidR="00813053" w:rsidRPr="00184A8A" w:rsidRDefault="00813053" w:rsidP="00813053">
            <w:pPr>
              <w:widowControl w:val="0"/>
              <w:autoSpaceDE w:val="0"/>
              <w:autoSpaceDN w:val="0"/>
              <w:adjustRightInd w:val="0"/>
              <w:jc w:val="center"/>
            </w:pPr>
          </w:p>
        </w:tc>
        <w:tc>
          <w:tcPr>
            <w:tcW w:w="1275" w:type="dxa"/>
            <w:vMerge/>
            <w:shd w:val="clear" w:color="auto" w:fill="auto"/>
          </w:tcPr>
          <w:p w:rsidR="00813053" w:rsidRPr="00184A8A" w:rsidRDefault="00813053" w:rsidP="00813053">
            <w:pPr>
              <w:widowControl w:val="0"/>
              <w:autoSpaceDE w:val="0"/>
              <w:autoSpaceDN w:val="0"/>
              <w:adjustRightInd w:val="0"/>
              <w:jc w:val="center"/>
            </w:pPr>
          </w:p>
        </w:tc>
        <w:tc>
          <w:tcPr>
            <w:tcW w:w="1134" w:type="dxa"/>
            <w:shd w:val="clear" w:color="auto" w:fill="auto"/>
          </w:tcPr>
          <w:p w:rsidR="00813053" w:rsidRPr="00184A8A" w:rsidRDefault="00813053" w:rsidP="00813053">
            <w:pPr>
              <w:widowControl w:val="0"/>
              <w:autoSpaceDE w:val="0"/>
              <w:autoSpaceDN w:val="0"/>
              <w:adjustRightInd w:val="0"/>
              <w:jc w:val="center"/>
            </w:pPr>
            <w:r w:rsidRPr="00184A8A">
              <w:t xml:space="preserve">наименование </w:t>
            </w:r>
          </w:p>
        </w:tc>
        <w:tc>
          <w:tcPr>
            <w:tcW w:w="1053" w:type="dxa"/>
            <w:shd w:val="clear" w:color="auto" w:fill="auto"/>
          </w:tcPr>
          <w:p w:rsidR="00813053" w:rsidRPr="00184A8A" w:rsidRDefault="00813053" w:rsidP="00813053">
            <w:pPr>
              <w:widowControl w:val="0"/>
              <w:autoSpaceDE w:val="0"/>
              <w:autoSpaceDN w:val="0"/>
              <w:adjustRightInd w:val="0"/>
              <w:jc w:val="center"/>
            </w:pPr>
            <w:r w:rsidRPr="00184A8A">
              <w:t>право, на котором используется имущество</w:t>
            </w:r>
          </w:p>
        </w:tc>
        <w:tc>
          <w:tcPr>
            <w:tcW w:w="1260" w:type="dxa"/>
            <w:shd w:val="clear" w:color="auto" w:fill="auto"/>
          </w:tcPr>
          <w:p w:rsidR="00813053" w:rsidRPr="00184A8A" w:rsidRDefault="00813053" w:rsidP="00813053">
            <w:pPr>
              <w:widowControl w:val="0"/>
              <w:autoSpaceDE w:val="0"/>
              <w:autoSpaceDN w:val="0"/>
              <w:adjustRightInd w:val="0"/>
              <w:jc w:val="center"/>
            </w:pPr>
            <w:r w:rsidRPr="00184A8A">
              <w:t>документы - основани</w:t>
            </w:r>
            <w:bookmarkStart w:id="0" w:name="_GoBack"/>
            <w:bookmarkEnd w:id="0"/>
            <w:r w:rsidRPr="00184A8A">
              <w:t>я</w:t>
            </w:r>
          </w:p>
        </w:tc>
        <w:tc>
          <w:tcPr>
            <w:tcW w:w="1089" w:type="dxa"/>
            <w:vMerge/>
            <w:shd w:val="clear" w:color="auto" w:fill="auto"/>
          </w:tcPr>
          <w:p w:rsidR="00813053" w:rsidRPr="00184A8A" w:rsidRDefault="00813053" w:rsidP="00813053">
            <w:pPr>
              <w:widowControl w:val="0"/>
              <w:autoSpaceDE w:val="0"/>
              <w:autoSpaceDN w:val="0"/>
              <w:adjustRightInd w:val="0"/>
              <w:jc w:val="center"/>
            </w:pPr>
          </w:p>
        </w:tc>
      </w:tr>
      <w:tr w:rsidR="00813053" w:rsidRPr="00184A8A" w:rsidTr="00E15DA6">
        <w:trPr>
          <w:trHeight w:val="271"/>
        </w:trPr>
        <w:tc>
          <w:tcPr>
            <w:tcW w:w="630" w:type="dxa"/>
            <w:shd w:val="clear" w:color="auto" w:fill="auto"/>
          </w:tcPr>
          <w:p w:rsidR="00813053" w:rsidRPr="00184A8A" w:rsidRDefault="00813053" w:rsidP="00813053">
            <w:pPr>
              <w:widowControl w:val="0"/>
              <w:autoSpaceDE w:val="0"/>
              <w:autoSpaceDN w:val="0"/>
              <w:adjustRightInd w:val="0"/>
              <w:jc w:val="center"/>
            </w:pPr>
            <w:r w:rsidRPr="00184A8A">
              <w:t>1</w:t>
            </w:r>
          </w:p>
        </w:tc>
        <w:tc>
          <w:tcPr>
            <w:tcW w:w="1321" w:type="dxa"/>
            <w:shd w:val="clear" w:color="auto" w:fill="auto"/>
          </w:tcPr>
          <w:p w:rsidR="00813053" w:rsidRPr="00184A8A" w:rsidRDefault="00813053" w:rsidP="00813053">
            <w:pPr>
              <w:widowControl w:val="0"/>
              <w:autoSpaceDE w:val="0"/>
              <w:autoSpaceDN w:val="0"/>
              <w:adjustRightInd w:val="0"/>
              <w:jc w:val="center"/>
            </w:pPr>
            <w:r w:rsidRPr="00184A8A">
              <w:t>2</w:t>
            </w:r>
          </w:p>
        </w:tc>
        <w:tc>
          <w:tcPr>
            <w:tcW w:w="1757" w:type="dxa"/>
            <w:shd w:val="clear" w:color="auto" w:fill="auto"/>
          </w:tcPr>
          <w:p w:rsidR="00813053" w:rsidRPr="00184A8A" w:rsidRDefault="00813053" w:rsidP="00813053">
            <w:pPr>
              <w:jc w:val="center"/>
              <w:rPr>
                <w:rFonts w:eastAsia="Calibri"/>
                <w:lang w:eastAsia="en-US"/>
              </w:rPr>
            </w:pPr>
            <w:r w:rsidRPr="00184A8A">
              <w:rPr>
                <w:rFonts w:eastAsia="Calibri"/>
                <w:lang w:eastAsia="en-US"/>
              </w:rPr>
              <w:t>3</w:t>
            </w:r>
          </w:p>
        </w:tc>
        <w:tc>
          <w:tcPr>
            <w:tcW w:w="795" w:type="dxa"/>
            <w:shd w:val="clear" w:color="auto" w:fill="auto"/>
          </w:tcPr>
          <w:p w:rsidR="00813053" w:rsidRPr="00184A8A" w:rsidRDefault="00813053" w:rsidP="00813053">
            <w:pPr>
              <w:widowControl w:val="0"/>
              <w:autoSpaceDE w:val="0"/>
              <w:autoSpaceDN w:val="0"/>
              <w:adjustRightInd w:val="0"/>
              <w:jc w:val="center"/>
            </w:pPr>
            <w:r w:rsidRPr="00184A8A">
              <w:t>4</w:t>
            </w:r>
          </w:p>
        </w:tc>
        <w:tc>
          <w:tcPr>
            <w:tcW w:w="1185" w:type="dxa"/>
            <w:shd w:val="clear" w:color="auto" w:fill="auto"/>
          </w:tcPr>
          <w:p w:rsidR="00813053" w:rsidRPr="00184A8A" w:rsidRDefault="00813053" w:rsidP="00813053">
            <w:pPr>
              <w:widowControl w:val="0"/>
              <w:autoSpaceDE w:val="0"/>
              <w:autoSpaceDN w:val="0"/>
              <w:adjustRightInd w:val="0"/>
              <w:jc w:val="center"/>
            </w:pPr>
            <w:r w:rsidRPr="00184A8A">
              <w:t>5</w:t>
            </w:r>
          </w:p>
        </w:tc>
        <w:tc>
          <w:tcPr>
            <w:tcW w:w="1620" w:type="dxa"/>
            <w:shd w:val="clear" w:color="auto" w:fill="auto"/>
          </w:tcPr>
          <w:p w:rsidR="00813053" w:rsidRPr="00184A8A" w:rsidRDefault="00813053" w:rsidP="00813053">
            <w:pPr>
              <w:widowControl w:val="0"/>
              <w:autoSpaceDE w:val="0"/>
              <w:autoSpaceDN w:val="0"/>
              <w:adjustRightInd w:val="0"/>
              <w:jc w:val="center"/>
            </w:pPr>
            <w:r w:rsidRPr="00184A8A">
              <w:t>6</w:t>
            </w:r>
          </w:p>
        </w:tc>
        <w:tc>
          <w:tcPr>
            <w:tcW w:w="900" w:type="dxa"/>
            <w:shd w:val="clear" w:color="auto" w:fill="auto"/>
          </w:tcPr>
          <w:p w:rsidR="00813053" w:rsidRPr="00184A8A" w:rsidRDefault="00813053" w:rsidP="00813053">
            <w:pPr>
              <w:widowControl w:val="0"/>
              <w:autoSpaceDE w:val="0"/>
              <w:autoSpaceDN w:val="0"/>
              <w:adjustRightInd w:val="0"/>
              <w:jc w:val="center"/>
            </w:pPr>
            <w:r w:rsidRPr="00184A8A">
              <w:t>7</w:t>
            </w:r>
          </w:p>
        </w:tc>
        <w:tc>
          <w:tcPr>
            <w:tcW w:w="1398" w:type="dxa"/>
            <w:shd w:val="clear" w:color="auto" w:fill="auto"/>
          </w:tcPr>
          <w:p w:rsidR="00813053" w:rsidRPr="00184A8A" w:rsidRDefault="00813053" w:rsidP="00813053">
            <w:pPr>
              <w:widowControl w:val="0"/>
              <w:autoSpaceDE w:val="0"/>
              <w:autoSpaceDN w:val="0"/>
              <w:adjustRightInd w:val="0"/>
              <w:jc w:val="center"/>
            </w:pPr>
            <w:r w:rsidRPr="00184A8A">
              <w:t>8</w:t>
            </w:r>
          </w:p>
        </w:tc>
        <w:tc>
          <w:tcPr>
            <w:tcW w:w="1275" w:type="dxa"/>
            <w:shd w:val="clear" w:color="auto" w:fill="auto"/>
          </w:tcPr>
          <w:p w:rsidR="00813053" w:rsidRPr="00184A8A" w:rsidRDefault="00813053" w:rsidP="00813053">
            <w:pPr>
              <w:widowControl w:val="0"/>
              <w:autoSpaceDE w:val="0"/>
              <w:autoSpaceDN w:val="0"/>
              <w:adjustRightInd w:val="0"/>
              <w:jc w:val="center"/>
            </w:pPr>
            <w:r w:rsidRPr="00184A8A">
              <w:t>9</w:t>
            </w:r>
          </w:p>
        </w:tc>
        <w:tc>
          <w:tcPr>
            <w:tcW w:w="1134" w:type="dxa"/>
            <w:shd w:val="clear" w:color="auto" w:fill="auto"/>
          </w:tcPr>
          <w:p w:rsidR="00813053" w:rsidRPr="00184A8A" w:rsidRDefault="00813053" w:rsidP="00813053">
            <w:pPr>
              <w:widowControl w:val="0"/>
              <w:autoSpaceDE w:val="0"/>
              <w:autoSpaceDN w:val="0"/>
              <w:adjustRightInd w:val="0"/>
              <w:jc w:val="center"/>
            </w:pPr>
            <w:r w:rsidRPr="00184A8A">
              <w:t>10</w:t>
            </w:r>
          </w:p>
        </w:tc>
        <w:tc>
          <w:tcPr>
            <w:tcW w:w="1053" w:type="dxa"/>
            <w:shd w:val="clear" w:color="auto" w:fill="auto"/>
          </w:tcPr>
          <w:p w:rsidR="00813053" w:rsidRPr="00184A8A" w:rsidRDefault="00813053" w:rsidP="00813053">
            <w:pPr>
              <w:widowControl w:val="0"/>
              <w:autoSpaceDE w:val="0"/>
              <w:autoSpaceDN w:val="0"/>
              <w:adjustRightInd w:val="0"/>
              <w:jc w:val="center"/>
            </w:pPr>
            <w:r w:rsidRPr="00184A8A">
              <w:t>11</w:t>
            </w:r>
          </w:p>
        </w:tc>
        <w:tc>
          <w:tcPr>
            <w:tcW w:w="1260" w:type="dxa"/>
            <w:shd w:val="clear" w:color="auto" w:fill="auto"/>
          </w:tcPr>
          <w:p w:rsidR="00813053" w:rsidRPr="00184A8A" w:rsidRDefault="00813053" w:rsidP="00813053">
            <w:pPr>
              <w:widowControl w:val="0"/>
              <w:autoSpaceDE w:val="0"/>
              <w:autoSpaceDN w:val="0"/>
              <w:adjustRightInd w:val="0"/>
              <w:jc w:val="center"/>
            </w:pPr>
            <w:r w:rsidRPr="00184A8A">
              <w:t>12</w:t>
            </w:r>
          </w:p>
        </w:tc>
        <w:tc>
          <w:tcPr>
            <w:tcW w:w="1089" w:type="dxa"/>
            <w:shd w:val="clear" w:color="auto" w:fill="auto"/>
          </w:tcPr>
          <w:p w:rsidR="00813053" w:rsidRPr="00184A8A" w:rsidRDefault="00813053" w:rsidP="00813053">
            <w:pPr>
              <w:widowControl w:val="0"/>
              <w:autoSpaceDE w:val="0"/>
              <w:autoSpaceDN w:val="0"/>
              <w:adjustRightInd w:val="0"/>
              <w:jc w:val="center"/>
            </w:pPr>
            <w:r w:rsidRPr="00184A8A">
              <w:t>13</w:t>
            </w:r>
          </w:p>
        </w:tc>
      </w:tr>
      <w:tr w:rsidR="00813053" w:rsidRPr="00184A8A" w:rsidTr="00E15DA6">
        <w:tc>
          <w:tcPr>
            <w:tcW w:w="630" w:type="dxa"/>
            <w:shd w:val="clear" w:color="auto" w:fill="auto"/>
          </w:tcPr>
          <w:p w:rsidR="00813053" w:rsidRPr="00184A8A"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Здание котельной (часть)</w:t>
            </w:r>
          </w:p>
        </w:tc>
        <w:tc>
          <w:tcPr>
            <w:tcW w:w="1757"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Оренбургская обл. Александровский р-н с.Хортица ул. Советская 40А</w:t>
            </w:r>
          </w:p>
        </w:tc>
        <w:tc>
          <w:tcPr>
            <w:tcW w:w="79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w:t>
            </w:r>
          </w:p>
        </w:tc>
        <w:tc>
          <w:tcPr>
            <w:tcW w:w="118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300 кв.м.</w:t>
            </w:r>
          </w:p>
        </w:tc>
        <w:tc>
          <w:tcPr>
            <w:tcW w:w="162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 xml:space="preserve">247000/ 39831 </w:t>
            </w:r>
          </w:p>
        </w:tc>
        <w:tc>
          <w:tcPr>
            <w:tcW w:w="90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w:t>
            </w:r>
          </w:p>
        </w:tc>
        <w:tc>
          <w:tcPr>
            <w:tcW w:w="1398" w:type="dxa"/>
            <w:shd w:val="clear" w:color="auto" w:fill="auto"/>
          </w:tcPr>
          <w:p w:rsidR="00813053" w:rsidRPr="00184A8A" w:rsidRDefault="00813053" w:rsidP="00813053">
            <w:pPr>
              <w:jc w:val="both"/>
              <w:rPr>
                <w:rFonts w:eastAsia="Calibri"/>
                <w:lang w:eastAsia="en-US"/>
              </w:rPr>
            </w:pPr>
            <w:r w:rsidRPr="00184A8A">
              <w:rPr>
                <w:rFonts w:eastAsia="Calibri"/>
                <w:lang w:eastAsia="en-US"/>
              </w:rPr>
              <w:t>04.03.2009</w:t>
            </w:r>
          </w:p>
        </w:tc>
        <w:tc>
          <w:tcPr>
            <w:tcW w:w="127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Решение Сов.деп. № 52 от 04.03.2009</w:t>
            </w:r>
          </w:p>
        </w:tc>
        <w:tc>
          <w:tcPr>
            <w:tcW w:w="1134"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МО.Хортицкийсельсовет Александровск р-на Оренбург.обл.</w:t>
            </w:r>
          </w:p>
        </w:tc>
        <w:tc>
          <w:tcPr>
            <w:tcW w:w="1053"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Оперативное управление</w:t>
            </w:r>
          </w:p>
        </w:tc>
        <w:tc>
          <w:tcPr>
            <w:tcW w:w="126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Свид-во о рег.юл.л.Серия 56 № 002195160</w:t>
            </w:r>
          </w:p>
        </w:tc>
        <w:tc>
          <w:tcPr>
            <w:tcW w:w="1089"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нет</w:t>
            </w:r>
          </w:p>
        </w:tc>
      </w:tr>
      <w:tr w:rsidR="00813053" w:rsidRPr="00184A8A" w:rsidTr="00E15DA6">
        <w:tc>
          <w:tcPr>
            <w:tcW w:w="630" w:type="dxa"/>
            <w:shd w:val="clear" w:color="auto" w:fill="auto"/>
          </w:tcPr>
          <w:p w:rsidR="00813053" w:rsidRPr="00184A8A"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Одноэтажное</w:t>
            </w:r>
            <w:r w:rsidR="00AE1A85" w:rsidRPr="00184A8A">
              <w:rPr>
                <w:rFonts w:eastAsia="Calibri"/>
                <w:lang w:eastAsia="en-US"/>
              </w:rPr>
              <w:t xml:space="preserve"> </w:t>
            </w:r>
            <w:r w:rsidRPr="00184A8A">
              <w:rPr>
                <w:rFonts w:eastAsia="Calibri"/>
                <w:lang w:eastAsia="en-US"/>
              </w:rPr>
              <w:t>нежилое здание (школа)</w:t>
            </w:r>
          </w:p>
        </w:tc>
        <w:tc>
          <w:tcPr>
            <w:tcW w:w="1757"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Оренбургская обл. Александровский р-н п.Мирный</w:t>
            </w:r>
            <w:r w:rsidR="00AE1A85" w:rsidRPr="00184A8A">
              <w:rPr>
                <w:rFonts w:eastAsia="Calibri"/>
                <w:lang w:eastAsia="en-US"/>
              </w:rPr>
              <w:t xml:space="preserve"> </w:t>
            </w:r>
            <w:r w:rsidRPr="00184A8A">
              <w:rPr>
                <w:rFonts w:eastAsia="Calibri"/>
                <w:lang w:eastAsia="en-US"/>
              </w:rPr>
              <w:t>ул.Мира, 8</w:t>
            </w:r>
          </w:p>
        </w:tc>
        <w:tc>
          <w:tcPr>
            <w:tcW w:w="79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w:t>
            </w:r>
          </w:p>
        </w:tc>
        <w:tc>
          <w:tcPr>
            <w:tcW w:w="118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30 кв.м</w:t>
            </w:r>
          </w:p>
        </w:tc>
        <w:tc>
          <w:tcPr>
            <w:tcW w:w="162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126149,88/ 126149,88</w:t>
            </w:r>
          </w:p>
        </w:tc>
        <w:tc>
          <w:tcPr>
            <w:tcW w:w="90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w:t>
            </w:r>
          </w:p>
        </w:tc>
        <w:tc>
          <w:tcPr>
            <w:tcW w:w="1398" w:type="dxa"/>
            <w:shd w:val="clear" w:color="auto" w:fill="auto"/>
          </w:tcPr>
          <w:p w:rsidR="00813053" w:rsidRPr="00184A8A" w:rsidRDefault="00813053" w:rsidP="00813053">
            <w:pPr>
              <w:jc w:val="both"/>
              <w:rPr>
                <w:rFonts w:eastAsia="Calibri"/>
                <w:lang w:eastAsia="en-US"/>
              </w:rPr>
            </w:pPr>
            <w:r w:rsidRPr="00184A8A">
              <w:rPr>
                <w:rFonts w:eastAsia="Calibri"/>
                <w:lang w:eastAsia="en-US"/>
              </w:rPr>
              <w:t>18.12.2009</w:t>
            </w:r>
          </w:p>
        </w:tc>
        <w:tc>
          <w:tcPr>
            <w:tcW w:w="127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Постановление №658-п</w:t>
            </w:r>
          </w:p>
        </w:tc>
        <w:tc>
          <w:tcPr>
            <w:tcW w:w="1134"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МО.Хортицкийсельсовет Александровск р-на Оренбург.обл</w:t>
            </w:r>
          </w:p>
        </w:tc>
        <w:tc>
          <w:tcPr>
            <w:tcW w:w="1053"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Оперативное управление</w:t>
            </w:r>
          </w:p>
        </w:tc>
        <w:tc>
          <w:tcPr>
            <w:tcW w:w="126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Свид-во о рег.юл.л.Серия 56 № 002195160</w:t>
            </w:r>
          </w:p>
        </w:tc>
        <w:tc>
          <w:tcPr>
            <w:tcW w:w="1089"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нет</w:t>
            </w:r>
          </w:p>
        </w:tc>
      </w:tr>
      <w:tr w:rsidR="00813053" w:rsidRPr="00184A8A" w:rsidTr="00E15DA6">
        <w:tc>
          <w:tcPr>
            <w:tcW w:w="630" w:type="dxa"/>
            <w:shd w:val="clear" w:color="auto" w:fill="auto"/>
          </w:tcPr>
          <w:p w:rsidR="00813053" w:rsidRPr="00184A8A"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Одноэтажное</w:t>
            </w:r>
            <w:r w:rsidR="00AE1A85" w:rsidRPr="00184A8A">
              <w:rPr>
                <w:rFonts w:eastAsia="Calibri"/>
                <w:lang w:eastAsia="en-US"/>
              </w:rPr>
              <w:t xml:space="preserve"> </w:t>
            </w:r>
            <w:r w:rsidRPr="00184A8A">
              <w:rPr>
                <w:rFonts w:eastAsia="Calibri"/>
                <w:lang w:eastAsia="en-US"/>
              </w:rPr>
              <w:t>нежилое здание (бывшее СПТУ)</w:t>
            </w:r>
          </w:p>
        </w:tc>
        <w:tc>
          <w:tcPr>
            <w:tcW w:w="1757"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Оренбургская обл. Александровский р-н с.Хортица ул. Школьная 9А</w:t>
            </w:r>
          </w:p>
        </w:tc>
        <w:tc>
          <w:tcPr>
            <w:tcW w:w="79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56:04: 1304001: 811</w:t>
            </w:r>
          </w:p>
        </w:tc>
        <w:tc>
          <w:tcPr>
            <w:tcW w:w="118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236,0</w:t>
            </w:r>
          </w:p>
        </w:tc>
        <w:tc>
          <w:tcPr>
            <w:tcW w:w="162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867618,60/</w:t>
            </w:r>
          </w:p>
          <w:p w:rsidR="00813053" w:rsidRPr="00184A8A" w:rsidRDefault="00813053" w:rsidP="00813053">
            <w:pPr>
              <w:jc w:val="both"/>
              <w:rPr>
                <w:rFonts w:eastAsia="Calibri"/>
                <w:lang w:eastAsia="en-US"/>
              </w:rPr>
            </w:pPr>
            <w:r w:rsidRPr="00184A8A">
              <w:rPr>
                <w:rFonts w:eastAsia="Calibri"/>
                <w:lang w:eastAsia="en-US"/>
              </w:rPr>
              <w:t>867618,60</w:t>
            </w:r>
          </w:p>
        </w:tc>
        <w:tc>
          <w:tcPr>
            <w:tcW w:w="90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867618,60</w:t>
            </w:r>
          </w:p>
        </w:tc>
        <w:tc>
          <w:tcPr>
            <w:tcW w:w="1398" w:type="dxa"/>
            <w:shd w:val="clear" w:color="auto" w:fill="auto"/>
          </w:tcPr>
          <w:p w:rsidR="00813053" w:rsidRPr="00184A8A" w:rsidRDefault="00813053" w:rsidP="00813053">
            <w:pPr>
              <w:jc w:val="both"/>
              <w:rPr>
                <w:rFonts w:eastAsia="Calibri"/>
                <w:lang w:eastAsia="en-US"/>
              </w:rPr>
            </w:pPr>
            <w:r w:rsidRPr="00184A8A">
              <w:rPr>
                <w:rFonts w:eastAsia="Calibri"/>
                <w:lang w:eastAsia="en-US"/>
              </w:rPr>
              <w:t>20.10.2017г</w:t>
            </w:r>
          </w:p>
        </w:tc>
        <w:tc>
          <w:tcPr>
            <w:tcW w:w="127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Выписка</w:t>
            </w:r>
          </w:p>
          <w:p w:rsidR="00813053" w:rsidRPr="00184A8A" w:rsidRDefault="00813053" w:rsidP="00813053">
            <w:pPr>
              <w:jc w:val="both"/>
              <w:rPr>
                <w:rFonts w:eastAsia="Calibri"/>
                <w:lang w:eastAsia="en-US"/>
              </w:rPr>
            </w:pPr>
            <w:r w:rsidRPr="00184A8A">
              <w:rPr>
                <w:rFonts w:eastAsia="Calibri"/>
                <w:lang w:eastAsia="en-US"/>
              </w:rPr>
              <w:t>из един. гос.реестра от 20.10.2017</w:t>
            </w:r>
          </w:p>
        </w:tc>
        <w:tc>
          <w:tcPr>
            <w:tcW w:w="1134"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МО.Хортицкийсельсовет Александровск р-на Оренбург.обл</w:t>
            </w:r>
          </w:p>
        </w:tc>
        <w:tc>
          <w:tcPr>
            <w:tcW w:w="1053"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собственность</w:t>
            </w:r>
          </w:p>
        </w:tc>
        <w:tc>
          <w:tcPr>
            <w:tcW w:w="126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Свид-во о рег.юл.л.Серия 56 № 002195160</w:t>
            </w:r>
          </w:p>
        </w:tc>
        <w:tc>
          <w:tcPr>
            <w:tcW w:w="1089"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нет</w:t>
            </w:r>
          </w:p>
        </w:tc>
      </w:tr>
      <w:tr w:rsidR="00813053" w:rsidRPr="00184A8A" w:rsidTr="00E15DA6">
        <w:tc>
          <w:tcPr>
            <w:tcW w:w="630" w:type="dxa"/>
            <w:shd w:val="clear" w:color="auto" w:fill="auto"/>
          </w:tcPr>
          <w:p w:rsidR="00813053" w:rsidRPr="00184A8A"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Одноэтажное</w:t>
            </w:r>
            <w:r w:rsidR="00AE1A85" w:rsidRPr="00184A8A">
              <w:rPr>
                <w:rFonts w:eastAsia="Calibri"/>
                <w:lang w:eastAsia="en-US"/>
              </w:rPr>
              <w:t xml:space="preserve"> </w:t>
            </w:r>
            <w:r w:rsidRPr="00184A8A">
              <w:rPr>
                <w:rFonts w:eastAsia="Calibri"/>
                <w:lang w:eastAsia="en-US"/>
              </w:rPr>
              <w:t>нежилое здание  Озерского СДД</w:t>
            </w:r>
          </w:p>
        </w:tc>
        <w:tc>
          <w:tcPr>
            <w:tcW w:w="1757"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Оренбургская обл. Александровский р-н с.Озерка ул. Центральная, 108</w:t>
            </w:r>
          </w:p>
        </w:tc>
        <w:tc>
          <w:tcPr>
            <w:tcW w:w="79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56:04: 1302001: 109</w:t>
            </w:r>
          </w:p>
        </w:tc>
        <w:tc>
          <w:tcPr>
            <w:tcW w:w="118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210,8</w:t>
            </w:r>
          </w:p>
        </w:tc>
        <w:tc>
          <w:tcPr>
            <w:tcW w:w="162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1269994,52/ 651466,42</w:t>
            </w:r>
          </w:p>
        </w:tc>
        <w:tc>
          <w:tcPr>
            <w:tcW w:w="90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w:t>
            </w:r>
          </w:p>
        </w:tc>
        <w:tc>
          <w:tcPr>
            <w:tcW w:w="1398" w:type="dxa"/>
            <w:shd w:val="clear" w:color="auto" w:fill="auto"/>
          </w:tcPr>
          <w:p w:rsidR="00813053" w:rsidRPr="00184A8A" w:rsidRDefault="00813053" w:rsidP="00813053">
            <w:pPr>
              <w:jc w:val="both"/>
              <w:rPr>
                <w:rFonts w:eastAsia="Calibri"/>
                <w:lang w:eastAsia="en-US"/>
              </w:rPr>
            </w:pPr>
            <w:r w:rsidRPr="00184A8A">
              <w:rPr>
                <w:rFonts w:eastAsia="Calibri"/>
                <w:lang w:eastAsia="en-US"/>
              </w:rPr>
              <w:t>31.05.2016</w:t>
            </w:r>
          </w:p>
        </w:tc>
        <w:tc>
          <w:tcPr>
            <w:tcW w:w="127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Постановление №432-п</w:t>
            </w:r>
          </w:p>
        </w:tc>
        <w:tc>
          <w:tcPr>
            <w:tcW w:w="1134"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МО.Хортицкийсельсовет Александровск р-на Оренбург.обл</w:t>
            </w:r>
          </w:p>
        </w:tc>
        <w:tc>
          <w:tcPr>
            <w:tcW w:w="1053"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Оперативное управление</w:t>
            </w:r>
          </w:p>
        </w:tc>
        <w:tc>
          <w:tcPr>
            <w:tcW w:w="126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Свид-во о рег.юл.л.Серия 56 № 002195160</w:t>
            </w:r>
          </w:p>
        </w:tc>
        <w:tc>
          <w:tcPr>
            <w:tcW w:w="1089"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нет</w:t>
            </w:r>
          </w:p>
        </w:tc>
      </w:tr>
      <w:tr w:rsidR="00813053" w:rsidRPr="00184A8A" w:rsidTr="00E15DA6">
        <w:tc>
          <w:tcPr>
            <w:tcW w:w="630" w:type="dxa"/>
            <w:shd w:val="clear" w:color="auto" w:fill="auto"/>
          </w:tcPr>
          <w:p w:rsidR="00813053" w:rsidRPr="00184A8A"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Мемориал воинам-землякам, павшим в годы ВОВ</w:t>
            </w:r>
          </w:p>
        </w:tc>
        <w:tc>
          <w:tcPr>
            <w:tcW w:w="1757"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Оренбургская обл. Александровский р-н с.Хортица ул. Советская</w:t>
            </w:r>
          </w:p>
        </w:tc>
        <w:tc>
          <w:tcPr>
            <w:tcW w:w="79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56:04:1304001: 539</w:t>
            </w:r>
          </w:p>
        </w:tc>
        <w:tc>
          <w:tcPr>
            <w:tcW w:w="118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4,6 кв.м.</w:t>
            </w:r>
          </w:p>
        </w:tc>
        <w:tc>
          <w:tcPr>
            <w:tcW w:w="162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0</w:t>
            </w:r>
          </w:p>
        </w:tc>
        <w:tc>
          <w:tcPr>
            <w:tcW w:w="90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1,0</w:t>
            </w:r>
          </w:p>
        </w:tc>
        <w:tc>
          <w:tcPr>
            <w:tcW w:w="1398" w:type="dxa"/>
            <w:shd w:val="clear" w:color="auto" w:fill="auto"/>
          </w:tcPr>
          <w:p w:rsidR="00813053" w:rsidRPr="00184A8A" w:rsidRDefault="00813053" w:rsidP="00813053">
            <w:pPr>
              <w:jc w:val="both"/>
              <w:rPr>
                <w:rFonts w:eastAsia="Calibri"/>
                <w:lang w:eastAsia="en-US"/>
              </w:rPr>
            </w:pPr>
            <w:r w:rsidRPr="00184A8A">
              <w:rPr>
                <w:rFonts w:eastAsia="Calibri"/>
                <w:lang w:eastAsia="en-US"/>
              </w:rPr>
              <w:t>19.03.2015</w:t>
            </w:r>
          </w:p>
        </w:tc>
        <w:tc>
          <w:tcPr>
            <w:tcW w:w="127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Решение суда № 2-67/2015 от 18.02.2015</w:t>
            </w:r>
          </w:p>
        </w:tc>
        <w:tc>
          <w:tcPr>
            <w:tcW w:w="1134"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МО.Хортицкийсельсовет Александровск р-на Оренбург.обл</w:t>
            </w:r>
          </w:p>
        </w:tc>
        <w:tc>
          <w:tcPr>
            <w:tcW w:w="1053"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собственность</w:t>
            </w:r>
          </w:p>
        </w:tc>
        <w:tc>
          <w:tcPr>
            <w:tcW w:w="126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Свид-во о рег.юл.л.Серия 56 № 002195160</w:t>
            </w:r>
          </w:p>
        </w:tc>
        <w:tc>
          <w:tcPr>
            <w:tcW w:w="1089"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нет</w:t>
            </w:r>
          </w:p>
        </w:tc>
      </w:tr>
      <w:tr w:rsidR="00813053" w:rsidRPr="00184A8A" w:rsidTr="00E15DA6">
        <w:tc>
          <w:tcPr>
            <w:tcW w:w="630" w:type="dxa"/>
            <w:shd w:val="clear" w:color="auto" w:fill="auto"/>
          </w:tcPr>
          <w:p w:rsidR="00813053" w:rsidRPr="00184A8A"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Мемориал воинам-землякам, павшим в годы ВОВ</w:t>
            </w:r>
          </w:p>
        </w:tc>
        <w:tc>
          <w:tcPr>
            <w:tcW w:w="1757"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Оренбургская обл. Александровский р-н с.Озерка ул. Центральная</w:t>
            </w:r>
          </w:p>
        </w:tc>
        <w:tc>
          <w:tcPr>
            <w:tcW w:w="79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56:04:1302001: 80</w:t>
            </w:r>
          </w:p>
        </w:tc>
        <w:tc>
          <w:tcPr>
            <w:tcW w:w="118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44,4 кв.м.</w:t>
            </w:r>
          </w:p>
        </w:tc>
        <w:tc>
          <w:tcPr>
            <w:tcW w:w="162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0</w:t>
            </w:r>
          </w:p>
        </w:tc>
        <w:tc>
          <w:tcPr>
            <w:tcW w:w="90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1,0</w:t>
            </w:r>
          </w:p>
        </w:tc>
        <w:tc>
          <w:tcPr>
            <w:tcW w:w="1398" w:type="dxa"/>
            <w:shd w:val="clear" w:color="auto" w:fill="auto"/>
          </w:tcPr>
          <w:p w:rsidR="00813053" w:rsidRPr="00184A8A" w:rsidRDefault="00813053" w:rsidP="00813053">
            <w:pPr>
              <w:jc w:val="both"/>
              <w:rPr>
                <w:rFonts w:eastAsia="Calibri"/>
                <w:lang w:eastAsia="en-US"/>
              </w:rPr>
            </w:pPr>
            <w:r w:rsidRPr="00184A8A">
              <w:rPr>
                <w:rFonts w:eastAsia="Calibri"/>
                <w:lang w:eastAsia="en-US"/>
              </w:rPr>
              <w:t>10.04.2015</w:t>
            </w:r>
          </w:p>
        </w:tc>
        <w:tc>
          <w:tcPr>
            <w:tcW w:w="127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Решение суда № 2-68/2015 от 18.02.2015</w:t>
            </w:r>
          </w:p>
        </w:tc>
        <w:tc>
          <w:tcPr>
            <w:tcW w:w="1134"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МО.Хортицкийсельсовет Александровск р-на Оренбург.обл</w:t>
            </w:r>
          </w:p>
        </w:tc>
        <w:tc>
          <w:tcPr>
            <w:tcW w:w="1053"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собственность</w:t>
            </w:r>
          </w:p>
        </w:tc>
        <w:tc>
          <w:tcPr>
            <w:tcW w:w="126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Свид-во о рег.юл.л.Серия 56 № 002195160</w:t>
            </w:r>
          </w:p>
        </w:tc>
        <w:tc>
          <w:tcPr>
            <w:tcW w:w="1089"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нет</w:t>
            </w:r>
          </w:p>
        </w:tc>
      </w:tr>
      <w:tr w:rsidR="00813053" w:rsidRPr="00184A8A" w:rsidTr="00E15DA6">
        <w:tc>
          <w:tcPr>
            <w:tcW w:w="630" w:type="dxa"/>
            <w:shd w:val="clear" w:color="auto" w:fill="auto"/>
          </w:tcPr>
          <w:p w:rsidR="00813053" w:rsidRPr="00184A8A"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184A8A" w:rsidRDefault="00813053" w:rsidP="00813053">
            <w:pPr>
              <w:jc w:val="both"/>
              <w:rPr>
                <w:rFonts w:eastAsia="Calibri"/>
                <w:lang w:eastAsia="en-US"/>
              </w:rPr>
            </w:pPr>
            <w:r w:rsidRPr="00184A8A">
              <w:rPr>
                <w:rFonts w:eastAsia="Calibri"/>
                <w:lang w:eastAsia="en-US"/>
              </w:rPr>
              <w:t xml:space="preserve">Одноэтажное нежилое здание </w:t>
            </w:r>
            <w:r w:rsidRPr="00184A8A">
              <w:rPr>
                <w:rFonts w:eastAsia="Calibri"/>
                <w:lang w:eastAsia="en-US"/>
              </w:rPr>
              <w:lastRenderedPageBreak/>
              <w:t>Канцеровского ФАП</w:t>
            </w:r>
          </w:p>
        </w:tc>
        <w:tc>
          <w:tcPr>
            <w:tcW w:w="1757" w:type="dxa"/>
            <w:shd w:val="clear" w:color="auto" w:fill="auto"/>
          </w:tcPr>
          <w:p w:rsidR="00813053" w:rsidRPr="00184A8A" w:rsidRDefault="00813053" w:rsidP="00813053">
            <w:pPr>
              <w:jc w:val="both"/>
              <w:rPr>
                <w:rFonts w:eastAsia="Calibri"/>
                <w:lang w:eastAsia="en-US"/>
              </w:rPr>
            </w:pPr>
            <w:r w:rsidRPr="00184A8A">
              <w:rPr>
                <w:rFonts w:eastAsia="Calibri"/>
                <w:lang w:eastAsia="en-US"/>
              </w:rPr>
              <w:lastRenderedPageBreak/>
              <w:t xml:space="preserve">Оренбургская обл. Александровский р-н </w:t>
            </w:r>
            <w:r w:rsidRPr="00184A8A">
              <w:rPr>
                <w:rFonts w:eastAsia="Calibri"/>
                <w:lang w:eastAsia="en-US"/>
              </w:rPr>
              <w:lastRenderedPageBreak/>
              <w:t>с.Канцеровка</w:t>
            </w:r>
            <w:r w:rsidR="00AE1A85" w:rsidRPr="00184A8A">
              <w:rPr>
                <w:rFonts w:eastAsia="Calibri"/>
                <w:lang w:eastAsia="en-US"/>
              </w:rPr>
              <w:t xml:space="preserve"> </w:t>
            </w:r>
            <w:r w:rsidRPr="00184A8A">
              <w:rPr>
                <w:rFonts w:eastAsia="Calibri"/>
                <w:lang w:eastAsia="en-US"/>
              </w:rPr>
              <w:t>ул.Советская, 58</w:t>
            </w:r>
          </w:p>
        </w:tc>
        <w:tc>
          <w:tcPr>
            <w:tcW w:w="795" w:type="dxa"/>
            <w:shd w:val="clear" w:color="auto" w:fill="auto"/>
          </w:tcPr>
          <w:p w:rsidR="00813053" w:rsidRPr="00184A8A" w:rsidRDefault="00813053" w:rsidP="00813053">
            <w:pPr>
              <w:jc w:val="both"/>
              <w:rPr>
                <w:rFonts w:eastAsia="Calibri"/>
                <w:lang w:eastAsia="en-US"/>
              </w:rPr>
            </w:pPr>
            <w:r w:rsidRPr="00184A8A">
              <w:rPr>
                <w:rFonts w:eastAsia="Calibri"/>
                <w:lang w:eastAsia="en-US"/>
              </w:rPr>
              <w:lastRenderedPageBreak/>
              <w:t>56:04:1308001: 43</w:t>
            </w:r>
          </w:p>
        </w:tc>
        <w:tc>
          <w:tcPr>
            <w:tcW w:w="118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113,5 кв.м.</w:t>
            </w:r>
          </w:p>
        </w:tc>
        <w:tc>
          <w:tcPr>
            <w:tcW w:w="162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339791,20 / 263973,16</w:t>
            </w:r>
          </w:p>
        </w:tc>
        <w:tc>
          <w:tcPr>
            <w:tcW w:w="90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w:t>
            </w:r>
          </w:p>
        </w:tc>
        <w:tc>
          <w:tcPr>
            <w:tcW w:w="1398" w:type="dxa"/>
            <w:shd w:val="clear" w:color="auto" w:fill="auto"/>
          </w:tcPr>
          <w:p w:rsidR="00813053" w:rsidRPr="00184A8A" w:rsidRDefault="00813053" w:rsidP="00813053">
            <w:pPr>
              <w:jc w:val="both"/>
              <w:rPr>
                <w:rFonts w:eastAsia="Calibri"/>
                <w:lang w:eastAsia="en-US"/>
              </w:rPr>
            </w:pPr>
            <w:r w:rsidRPr="00184A8A">
              <w:rPr>
                <w:rFonts w:eastAsia="Calibri"/>
                <w:lang w:eastAsia="en-US"/>
              </w:rPr>
              <w:t>04.02.2014</w:t>
            </w:r>
          </w:p>
        </w:tc>
        <w:tc>
          <w:tcPr>
            <w:tcW w:w="127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 xml:space="preserve">Постановление № 163-п от 21.02. </w:t>
            </w:r>
            <w:r w:rsidRPr="00184A8A">
              <w:rPr>
                <w:rFonts w:eastAsia="Calibri"/>
                <w:lang w:eastAsia="en-US"/>
              </w:rPr>
              <w:lastRenderedPageBreak/>
              <w:t>2013</w:t>
            </w:r>
          </w:p>
          <w:p w:rsidR="00813053" w:rsidRPr="00184A8A" w:rsidRDefault="00813053" w:rsidP="00813053">
            <w:pPr>
              <w:jc w:val="both"/>
              <w:rPr>
                <w:rFonts w:eastAsia="Calibri"/>
                <w:lang w:eastAsia="en-US"/>
              </w:rPr>
            </w:pPr>
            <w:r w:rsidRPr="00184A8A">
              <w:rPr>
                <w:rFonts w:eastAsia="Calibri"/>
                <w:lang w:eastAsia="en-US"/>
              </w:rPr>
              <w:t>Решение Сов.депутатов № 104 от 15.07.2013</w:t>
            </w:r>
          </w:p>
        </w:tc>
        <w:tc>
          <w:tcPr>
            <w:tcW w:w="1134" w:type="dxa"/>
            <w:shd w:val="clear" w:color="auto" w:fill="auto"/>
          </w:tcPr>
          <w:p w:rsidR="00813053" w:rsidRPr="00184A8A" w:rsidRDefault="00813053" w:rsidP="00813053">
            <w:pPr>
              <w:jc w:val="both"/>
              <w:rPr>
                <w:rFonts w:eastAsia="Calibri"/>
                <w:lang w:eastAsia="en-US"/>
              </w:rPr>
            </w:pPr>
            <w:r w:rsidRPr="00184A8A">
              <w:rPr>
                <w:rFonts w:eastAsia="Calibri"/>
                <w:lang w:eastAsia="en-US"/>
              </w:rPr>
              <w:lastRenderedPageBreak/>
              <w:t>МО.Хортицкийсельсовет Алексан</w:t>
            </w:r>
            <w:r w:rsidRPr="00184A8A">
              <w:rPr>
                <w:rFonts w:eastAsia="Calibri"/>
                <w:lang w:eastAsia="en-US"/>
              </w:rPr>
              <w:lastRenderedPageBreak/>
              <w:t>дровск р-на Оренбург.обл</w:t>
            </w:r>
          </w:p>
        </w:tc>
        <w:tc>
          <w:tcPr>
            <w:tcW w:w="1053" w:type="dxa"/>
            <w:shd w:val="clear" w:color="auto" w:fill="auto"/>
          </w:tcPr>
          <w:p w:rsidR="00813053" w:rsidRPr="00184A8A" w:rsidRDefault="00813053" w:rsidP="00813053">
            <w:pPr>
              <w:jc w:val="both"/>
              <w:rPr>
                <w:rFonts w:eastAsia="Calibri"/>
                <w:lang w:eastAsia="en-US"/>
              </w:rPr>
            </w:pPr>
            <w:r w:rsidRPr="00184A8A">
              <w:rPr>
                <w:rFonts w:eastAsia="Calibri"/>
                <w:lang w:eastAsia="en-US"/>
              </w:rPr>
              <w:lastRenderedPageBreak/>
              <w:t>собственность</w:t>
            </w:r>
          </w:p>
        </w:tc>
        <w:tc>
          <w:tcPr>
            <w:tcW w:w="126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 xml:space="preserve">Свид-во о рег.юл.л.Серия 56 № </w:t>
            </w:r>
            <w:r w:rsidRPr="00184A8A">
              <w:rPr>
                <w:rFonts w:eastAsia="Calibri"/>
                <w:lang w:eastAsia="en-US"/>
              </w:rPr>
              <w:lastRenderedPageBreak/>
              <w:t>002195160</w:t>
            </w:r>
          </w:p>
        </w:tc>
        <w:tc>
          <w:tcPr>
            <w:tcW w:w="1089" w:type="dxa"/>
            <w:shd w:val="clear" w:color="auto" w:fill="auto"/>
          </w:tcPr>
          <w:p w:rsidR="00813053" w:rsidRPr="00184A8A" w:rsidRDefault="00813053" w:rsidP="00813053">
            <w:pPr>
              <w:jc w:val="both"/>
              <w:rPr>
                <w:rFonts w:eastAsia="Calibri"/>
                <w:lang w:eastAsia="en-US"/>
              </w:rPr>
            </w:pPr>
            <w:r w:rsidRPr="00184A8A">
              <w:rPr>
                <w:rFonts w:eastAsia="Calibri"/>
                <w:lang w:eastAsia="en-US"/>
              </w:rPr>
              <w:lastRenderedPageBreak/>
              <w:t>нет</w:t>
            </w:r>
          </w:p>
        </w:tc>
      </w:tr>
      <w:tr w:rsidR="00813053" w:rsidRPr="00184A8A" w:rsidTr="00E15DA6">
        <w:tc>
          <w:tcPr>
            <w:tcW w:w="630" w:type="dxa"/>
            <w:shd w:val="clear" w:color="auto" w:fill="auto"/>
          </w:tcPr>
          <w:p w:rsidR="00813053" w:rsidRPr="00184A8A"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Нежилое помещение Шарского  ФАП</w:t>
            </w:r>
          </w:p>
        </w:tc>
        <w:tc>
          <w:tcPr>
            <w:tcW w:w="1757"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Оренбургская обл. Александровский р-н п</w:t>
            </w:r>
            <w:r w:rsidR="00AE1A85" w:rsidRPr="00184A8A">
              <w:rPr>
                <w:rFonts w:eastAsia="Calibri"/>
                <w:lang w:eastAsia="en-US"/>
              </w:rPr>
              <w:t>.</w:t>
            </w:r>
            <w:r w:rsidRPr="00184A8A">
              <w:rPr>
                <w:rFonts w:eastAsia="Calibri"/>
                <w:lang w:eastAsia="en-US"/>
              </w:rPr>
              <w:t xml:space="preserve">  Шар ул. Колхозная, 38 А</w:t>
            </w:r>
          </w:p>
        </w:tc>
        <w:tc>
          <w:tcPr>
            <w:tcW w:w="79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56:04:13086001: 76</w:t>
            </w:r>
          </w:p>
        </w:tc>
        <w:tc>
          <w:tcPr>
            <w:tcW w:w="118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56,1 кв.м.</w:t>
            </w:r>
          </w:p>
        </w:tc>
        <w:tc>
          <w:tcPr>
            <w:tcW w:w="162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38540 / 38540</w:t>
            </w:r>
          </w:p>
        </w:tc>
        <w:tc>
          <w:tcPr>
            <w:tcW w:w="90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w:t>
            </w:r>
          </w:p>
        </w:tc>
        <w:tc>
          <w:tcPr>
            <w:tcW w:w="1398" w:type="dxa"/>
            <w:shd w:val="clear" w:color="auto" w:fill="auto"/>
          </w:tcPr>
          <w:p w:rsidR="00813053" w:rsidRPr="00184A8A" w:rsidRDefault="00813053" w:rsidP="00813053">
            <w:pPr>
              <w:jc w:val="both"/>
              <w:rPr>
                <w:rFonts w:eastAsia="Calibri"/>
                <w:lang w:eastAsia="en-US"/>
              </w:rPr>
            </w:pPr>
            <w:r w:rsidRPr="00184A8A">
              <w:rPr>
                <w:rFonts w:eastAsia="Calibri"/>
                <w:lang w:eastAsia="en-US"/>
              </w:rPr>
              <w:t>14.02.2014</w:t>
            </w:r>
          </w:p>
        </w:tc>
        <w:tc>
          <w:tcPr>
            <w:tcW w:w="127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Постановление № 163-п от 21.02. 2013</w:t>
            </w:r>
          </w:p>
          <w:p w:rsidR="00813053" w:rsidRPr="00184A8A" w:rsidRDefault="00813053" w:rsidP="00813053">
            <w:pPr>
              <w:jc w:val="both"/>
              <w:rPr>
                <w:rFonts w:eastAsia="Calibri"/>
                <w:lang w:eastAsia="en-US"/>
              </w:rPr>
            </w:pPr>
            <w:r w:rsidRPr="00184A8A">
              <w:rPr>
                <w:rFonts w:eastAsia="Calibri"/>
                <w:lang w:eastAsia="en-US"/>
              </w:rPr>
              <w:t>Решение Сов.депутатов № 104 от 15.07.2013</w:t>
            </w:r>
          </w:p>
        </w:tc>
        <w:tc>
          <w:tcPr>
            <w:tcW w:w="1134"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МО.Хортицкийсельсовет Александровск р-на Оренбург.обл</w:t>
            </w:r>
          </w:p>
        </w:tc>
        <w:tc>
          <w:tcPr>
            <w:tcW w:w="1053"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собственность</w:t>
            </w:r>
          </w:p>
        </w:tc>
        <w:tc>
          <w:tcPr>
            <w:tcW w:w="126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Свид-во о рег.юл.л.Серия 56 № 002195160</w:t>
            </w:r>
          </w:p>
        </w:tc>
        <w:tc>
          <w:tcPr>
            <w:tcW w:w="1089"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нет</w:t>
            </w:r>
          </w:p>
        </w:tc>
      </w:tr>
      <w:tr w:rsidR="00813053" w:rsidRPr="00184A8A" w:rsidTr="00E15DA6">
        <w:tc>
          <w:tcPr>
            <w:tcW w:w="630" w:type="dxa"/>
            <w:shd w:val="clear" w:color="auto" w:fill="auto"/>
          </w:tcPr>
          <w:p w:rsidR="00813053" w:rsidRPr="00184A8A"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Одноэтажное нежилое здание интернат</w:t>
            </w:r>
          </w:p>
        </w:tc>
        <w:tc>
          <w:tcPr>
            <w:tcW w:w="1757"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Оренбургская обл. Александровский р-н с.Хортица ул. Школьная, 11</w:t>
            </w:r>
          </w:p>
        </w:tc>
        <w:tc>
          <w:tcPr>
            <w:tcW w:w="79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56:04: 1304001: 743</w:t>
            </w:r>
          </w:p>
        </w:tc>
        <w:tc>
          <w:tcPr>
            <w:tcW w:w="118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170,6 кв.м</w:t>
            </w:r>
          </w:p>
        </w:tc>
        <w:tc>
          <w:tcPr>
            <w:tcW w:w="162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627185,31 / 627185,31</w:t>
            </w:r>
          </w:p>
        </w:tc>
        <w:tc>
          <w:tcPr>
            <w:tcW w:w="90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627185,31</w:t>
            </w:r>
          </w:p>
        </w:tc>
        <w:tc>
          <w:tcPr>
            <w:tcW w:w="1398" w:type="dxa"/>
            <w:shd w:val="clear" w:color="auto" w:fill="auto"/>
          </w:tcPr>
          <w:p w:rsidR="00813053" w:rsidRPr="00184A8A" w:rsidRDefault="00813053" w:rsidP="00813053">
            <w:pPr>
              <w:jc w:val="both"/>
              <w:rPr>
                <w:rFonts w:eastAsia="Calibri"/>
                <w:lang w:eastAsia="en-US"/>
              </w:rPr>
            </w:pPr>
            <w:r w:rsidRPr="00184A8A">
              <w:rPr>
                <w:rFonts w:eastAsia="Calibri"/>
                <w:lang w:eastAsia="en-US"/>
              </w:rPr>
              <w:t>13.06.2019</w:t>
            </w:r>
          </w:p>
        </w:tc>
        <w:tc>
          <w:tcPr>
            <w:tcW w:w="1275"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Выписка</w:t>
            </w:r>
          </w:p>
          <w:p w:rsidR="00813053" w:rsidRPr="00184A8A" w:rsidRDefault="00813053" w:rsidP="00813053">
            <w:pPr>
              <w:jc w:val="both"/>
              <w:rPr>
                <w:rFonts w:eastAsia="Calibri"/>
                <w:lang w:eastAsia="en-US"/>
              </w:rPr>
            </w:pPr>
            <w:r w:rsidRPr="00184A8A">
              <w:rPr>
                <w:rFonts w:eastAsia="Calibri"/>
                <w:lang w:eastAsia="en-US"/>
              </w:rPr>
              <w:t>из един. гос.реестра от 13.06.2019</w:t>
            </w:r>
          </w:p>
        </w:tc>
        <w:tc>
          <w:tcPr>
            <w:tcW w:w="1134"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МО.Хортицкийсельсовет Александровск р-на Оренбург.обл</w:t>
            </w:r>
          </w:p>
        </w:tc>
        <w:tc>
          <w:tcPr>
            <w:tcW w:w="1053" w:type="dxa"/>
            <w:shd w:val="clear" w:color="auto" w:fill="auto"/>
          </w:tcPr>
          <w:p w:rsidR="00813053" w:rsidRPr="00184A8A" w:rsidRDefault="00813053" w:rsidP="00813053">
            <w:pPr>
              <w:jc w:val="both"/>
              <w:rPr>
                <w:rFonts w:eastAsia="Calibri"/>
                <w:lang w:eastAsia="en-US"/>
              </w:rPr>
            </w:pPr>
            <w:r w:rsidRPr="00184A8A">
              <w:rPr>
                <w:rFonts w:eastAsia="Calibri"/>
                <w:lang w:eastAsia="en-US"/>
              </w:rPr>
              <w:t>собственность</w:t>
            </w:r>
          </w:p>
        </w:tc>
        <w:tc>
          <w:tcPr>
            <w:tcW w:w="1260" w:type="dxa"/>
            <w:shd w:val="clear" w:color="auto" w:fill="auto"/>
          </w:tcPr>
          <w:p w:rsidR="00813053" w:rsidRPr="00184A8A" w:rsidRDefault="00813053" w:rsidP="00813053">
            <w:pPr>
              <w:jc w:val="both"/>
              <w:rPr>
                <w:rFonts w:eastAsia="Calibri"/>
                <w:lang w:eastAsia="en-US"/>
              </w:rPr>
            </w:pPr>
            <w:r w:rsidRPr="00184A8A">
              <w:rPr>
                <w:rFonts w:eastAsia="Calibri"/>
                <w:lang w:eastAsia="en-US"/>
              </w:rPr>
              <w:t xml:space="preserve">Постановление адм.Алекс.р-на №331-П от 15.04.2019 </w:t>
            </w:r>
          </w:p>
        </w:tc>
        <w:tc>
          <w:tcPr>
            <w:tcW w:w="1089" w:type="dxa"/>
            <w:shd w:val="clear" w:color="auto" w:fill="auto"/>
          </w:tcPr>
          <w:p w:rsidR="00813053" w:rsidRPr="00184A8A" w:rsidRDefault="00813053" w:rsidP="00813053">
            <w:pPr>
              <w:jc w:val="both"/>
              <w:rPr>
                <w:rFonts w:eastAsia="Calibri"/>
                <w:lang w:eastAsia="en-US"/>
              </w:rPr>
            </w:pPr>
            <w:r w:rsidRPr="00184A8A">
              <w:rPr>
                <w:rFonts w:eastAsia="Calibri"/>
                <w:lang w:eastAsia="en-US"/>
              </w:rPr>
              <w:t>нет</w:t>
            </w:r>
          </w:p>
        </w:tc>
      </w:tr>
    </w:tbl>
    <w:p w:rsidR="00183BBC" w:rsidRDefault="00183BBC" w:rsidP="00183BBC"/>
    <w:p w:rsidR="00813053" w:rsidRDefault="00813053" w:rsidP="00183BBC"/>
    <w:p w:rsidR="00813053" w:rsidRDefault="00813053" w:rsidP="00183BBC"/>
    <w:p w:rsidR="00813053" w:rsidRDefault="00813053" w:rsidP="00183BBC"/>
    <w:p w:rsidR="00813053" w:rsidRDefault="00813053" w:rsidP="00183BBC"/>
    <w:p w:rsidR="00813053" w:rsidRDefault="00813053" w:rsidP="00183BBC"/>
    <w:p w:rsidR="00813053" w:rsidRDefault="00813053" w:rsidP="00183BBC"/>
    <w:p w:rsidR="00813053" w:rsidRDefault="00813053" w:rsidP="00183BBC"/>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321"/>
        <w:gridCol w:w="1701"/>
        <w:gridCol w:w="1418"/>
        <w:gridCol w:w="1843"/>
        <w:gridCol w:w="1985"/>
        <w:gridCol w:w="1701"/>
        <w:gridCol w:w="2551"/>
        <w:gridCol w:w="1701"/>
      </w:tblGrid>
      <w:tr w:rsidR="00813053" w:rsidRPr="00813053" w:rsidTr="00E15DA6">
        <w:trPr>
          <w:trHeight w:val="921"/>
        </w:trPr>
        <w:tc>
          <w:tcPr>
            <w:tcW w:w="629" w:type="dxa"/>
            <w:vMerge w:val="restart"/>
            <w:shd w:val="clear" w:color="auto" w:fill="auto"/>
          </w:tcPr>
          <w:p w:rsidR="00813053" w:rsidRPr="00813053" w:rsidRDefault="00813053" w:rsidP="00813053">
            <w:pPr>
              <w:widowControl w:val="0"/>
              <w:autoSpaceDE w:val="0"/>
              <w:autoSpaceDN w:val="0"/>
              <w:adjustRightInd w:val="0"/>
              <w:jc w:val="center"/>
            </w:pPr>
            <w:r w:rsidRPr="00813053">
              <w:lastRenderedPageBreak/>
              <w:t>№</w:t>
            </w:r>
          </w:p>
          <w:p w:rsidR="00813053" w:rsidRPr="00813053" w:rsidRDefault="00813053" w:rsidP="00813053">
            <w:pPr>
              <w:widowControl w:val="0"/>
              <w:autoSpaceDE w:val="0"/>
              <w:autoSpaceDN w:val="0"/>
              <w:adjustRightInd w:val="0"/>
              <w:jc w:val="center"/>
            </w:pPr>
            <w:r w:rsidRPr="00813053">
              <w:t>п/п</w:t>
            </w:r>
          </w:p>
        </w:tc>
        <w:tc>
          <w:tcPr>
            <w:tcW w:w="1321" w:type="dxa"/>
            <w:vMerge w:val="restart"/>
            <w:shd w:val="clear" w:color="auto" w:fill="auto"/>
          </w:tcPr>
          <w:p w:rsidR="00813053" w:rsidRPr="00813053" w:rsidRDefault="00813053" w:rsidP="00813053">
            <w:pPr>
              <w:widowControl w:val="0"/>
              <w:autoSpaceDE w:val="0"/>
              <w:autoSpaceDN w:val="0"/>
              <w:adjustRightInd w:val="0"/>
              <w:jc w:val="center"/>
            </w:pPr>
            <w:r w:rsidRPr="00813053">
              <w:t>Наименование движимого имущества</w:t>
            </w:r>
          </w:p>
        </w:tc>
        <w:tc>
          <w:tcPr>
            <w:tcW w:w="1701" w:type="dxa"/>
            <w:vMerge w:val="restart"/>
            <w:shd w:val="clear" w:color="auto" w:fill="auto"/>
          </w:tcPr>
          <w:p w:rsidR="00813053" w:rsidRPr="00813053" w:rsidRDefault="00813053" w:rsidP="00813053">
            <w:pPr>
              <w:jc w:val="center"/>
              <w:rPr>
                <w:rFonts w:eastAsia="Calibri"/>
                <w:lang w:eastAsia="en-US"/>
              </w:rPr>
            </w:pPr>
            <w:r w:rsidRPr="00813053">
              <w:rPr>
                <w:rFonts w:eastAsia="Calibri"/>
                <w:sz w:val="22"/>
                <w:szCs w:val="22"/>
                <w:lang w:eastAsia="en-US"/>
              </w:rPr>
              <w:t>Балансовая стоимость / начисленная амортизация (износ) (руб.)</w:t>
            </w:r>
          </w:p>
        </w:tc>
        <w:tc>
          <w:tcPr>
            <w:tcW w:w="1418" w:type="dxa"/>
            <w:vMerge w:val="restart"/>
            <w:shd w:val="clear" w:color="auto" w:fill="auto"/>
          </w:tcPr>
          <w:p w:rsidR="00813053" w:rsidRPr="00813053" w:rsidRDefault="00813053" w:rsidP="00813053">
            <w:pPr>
              <w:widowControl w:val="0"/>
              <w:autoSpaceDE w:val="0"/>
              <w:autoSpaceDN w:val="0"/>
              <w:adjustRightInd w:val="0"/>
              <w:jc w:val="center"/>
            </w:pPr>
            <w:r w:rsidRPr="00813053">
              <w:t>Дата возникновения и прекращения права муниципальной собственности</w:t>
            </w:r>
          </w:p>
        </w:tc>
        <w:tc>
          <w:tcPr>
            <w:tcW w:w="1843" w:type="dxa"/>
            <w:vMerge w:val="restart"/>
            <w:shd w:val="clear" w:color="auto" w:fill="auto"/>
          </w:tcPr>
          <w:p w:rsidR="00813053" w:rsidRPr="00813053" w:rsidRDefault="00813053" w:rsidP="00813053">
            <w:pPr>
              <w:widowControl w:val="0"/>
              <w:autoSpaceDE w:val="0"/>
              <w:autoSpaceDN w:val="0"/>
              <w:adjustRightInd w:val="0"/>
              <w:jc w:val="center"/>
            </w:pPr>
            <w:r w:rsidRPr="00813053">
              <w:t>Реквизиты документов - оснований возникновения (прекращения) права муниципальной собственности</w:t>
            </w:r>
          </w:p>
        </w:tc>
        <w:tc>
          <w:tcPr>
            <w:tcW w:w="6237" w:type="dxa"/>
            <w:gridSpan w:val="3"/>
            <w:shd w:val="clear" w:color="auto" w:fill="auto"/>
          </w:tcPr>
          <w:p w:rsidR="00813053" w:rsidRPr="00813053" w:rsidRDefault="00813053" w:rsidP="00813053">
            <w:pPr>
              <w:widowControl w:val="0"/>
              <w:autoSpaceDE w:val="0"/>
              <w:autoSpaceDN w:val="0"/>
              <w:adjustRightInd w:val="0"/>
              <w:jc w:val="center"/>
            </w:pPr>
            <w:r w:rsidRPr="00813053">
              <w:rPr>
                <w:rFonts w:cs="Arial"/>
              </w:rPr>
              <w:t>Сведения о правообладателе муниципального движимого имущества</w:t>
            </w:r>
          </w:p>
        </w:tc>
        <w:tc>
          <w:tcPr>
            <w:tcW w:w="1701" w:type="dxa"/>
            <w:vMerge w:val="restart"/>
            <w:shd w:val="clear" w:color="auto" w:fill="auto"/>
          </w:tcPr>
          <w:p w:rsidR="00813053" w:rsidRPr="00813053" w:rsidRDefault="00813053" w:rsidP="00813053">
            <w:pPr>
              <w:widowControl w:val="0"/>
              <w:autoSpaceDE w:val="0"/>
              <w:autoSpaceDN w:val="0"/>
              <w:adjustRightInd w:val="0"/>
              <w:jc w:val="center"/>
            </w:pPr>
            <w:r w:rsidRPr="00813053">
              <w:t>Наличие установленных ограничений (обременений) (основания и дата возникновения и прекращения)</w:t>
            </w:r>
          </w:p>
        </w:tc>
      </w:tr>
      <w:tr w:rsidR="00813053" w:rsidRPr="00813053" w:rsidTr="00E15DA6">
        <w:trPr>
          <w:trHeight w:val="920"/>
        </w:trPr>
        <w:tc>
          <w:tcPr>
            <w:tcW w:w="629" w:type="dxa"/>
            <w:vMerge/>
            <w:shd w:val="clear" w:color="auto" w:fill="auto"/>
            <w:vAlign w:val="center"/>
          </w:tcPr>
          <w:p w:rsidR="00813053" w:rsidRPr="00813053" w:rsidRDefault="00813053" w:rsidP="00813053">
            <w:pPr>
              <w:widowControl w:val="0"/>
              <w:autoSpaceDE w:val="0"/>
              <w:autoSpaceDN w:val="0"/>
              <w:adjustRightInd w:val="0"/>
              <w:jc w:val="center"/>
            </w:pPr>
          </w:p>
        </w:tc>
        <w:tc>
          <w:tcPr>
            <w:tcW w:w="1321" w:type="dxa"/>
            <w:vMerge/>
            <w:shd w:val="clear" w:color="auto" w:fill="auto"/>
          </w:tcPr>
          <w:p w:rsidR="00813053" w:rsidRPr="00813053" w:rsidRDefault="00813053" w:rsidP="00813053">
            <w:pPr>
              <w:widowControl w:val="0"/>
              <w:autoSpaceDE w:val="0"/>
              <w:autoSpaceDN w:val="0"/>
              <w:adjustRightInd w:val="0"/>
              <w:jc w:val="center"/>
            </w:pPr>
          </w:p>
        </w:tc>
        <w:tc>
          <w:tcPr>
            <w:tcW w:w="1701" w:type="dxa"/>
            <w:vMerge/>
            <w:shd w:val="clear" w:color="auto" w:fill="auto"/>
          </w:tcPr>
          <w:p w:rsidR="00813053" w:rsidRPr="00813053" w:rsidRDefault="00813053" w:rsidP="00813053">
            <w:pPr>
              <w:jc w:val="center"/>
              <w:rPr>
                <w:rFonts w:eastAsia="Calibri"/>
                <w:sz w:val="22"/>
                <w:szCs w:val="22"/>
                <w:lang w:eastAsia="en-US"/>
              </w:rPr>
            </w:pPr>
          </w:p>
        </w:tc>
        <w:tc>
          <w:tcPr>
            <w:tcW w:w="1418" w:type="dxa"/>
            <w:vMerge/>
            <w:shd w:val="clear" w:color="auto" w:fill="auto"/>
          </w:tcPr>
          <w:p w:rsidR="00813053" w:rsidRPr="00813053" w:rsidRDefault="00813053" w:rsidP="00813053">
            <w:pPr>
              <w:widowControl w:val="0"/>
              <w:autoSpaceDE w:val="0"/>
              <w:autoSpaceDN w:val="0"/>
              <w:adjustRightInd w:val="0"/>
              <w:jc w:val="center"/>
            </w:pPr>
          </w:p>
        </w:tc>
        <w:tc>
          <w:tcPr>
            <w:tcW w:w="1843" w:type="dxa"/>
            <w:vMerge/>
            <w:shd w:val="clear" w:color="auto" w:fill="auto"/>
          </w:tcPr>
          <w:p w:rsidR="00813053" w:rsidRPr="00813053" w:rsidRDefault="00813053" w:rsidP="00813053">
            <w:pPr>
              <w:widowControl w:val="0"/>
              <w:autoSpaceDE w:val="0"/>
              <w:autoSpaceDN w:val="0"/>
              <w:adjustRightInd w:val="0"/>
              <w:jc w:val="center"/>
            </w:pPr>
          </w:p>
        </w:tc>
        <w:tc>
          <w:tcPr>
            <w:tcW w:w="1985" w:type="dxa"/>
            <w:shd w:val="clear" w:color="auto" w:fill="auto"/>
          </w:tcPr>
          <w:p w:rsidR="00813053" w:rsidRPr="00813053" w:rsidRDefault="00813053" w:rsidP="00813053">
            <w:pPr>
              <w:widowControl w:val="0"/>
              <w:autoSpaceDE w:val="0"/>
              <w:autoSpaceDN w:val="0"/>
              <w:adjustRightInd w:val="0"/>
              <w:jc w:val="center"/>
              <w:rPr>
                <w:rFonts w:cs="Arial"/>
              </w:rPr>
            </w:pPr>
            <w:r w:rsidRPr="00813053">
              <w:rPr>
                <w:rFonts w:cs="Arial"/>
              </w:rPr>
              <w:t>наименование правообладателя</w:t>
            </w:r>
          </w:p>
        </w:tc>
        <w:tc>
          <w:tcPr>
            <w:tcW w:w="1701" w:type="dxa"/>
            <w:shd w:val="clear" w:color="auto" w:fill="auto"/>
          </w:tcPr>
          <w:p w:rsidR="00813053" w:rsidRPr="00813053" w:rsidRDefault="00813053" w:rsidP="00813053">
            <w:pPr>
              <w:widowControl w:val="0"/>
              <w:autoSpaceDE w:val="0"/>
              <w:autoSpaceDN w:val="0"/>
              <w:adjustRightInd w:val="0"/>
              <w:jc w:val="center"/>
              <w:rPr>
                <w:rFonts w:cs="Arial"/>
              </w:rPr>
            </w:pPr>
            <w:r w:rsidRPr="00813053">
              <w:rPr>
                <w:rFonts w:cs="Arial"/>
              </w:rPr>
              <w:t>право, на котором используется имущество</w:t>
            </w:r>
          </w:p>
        </w:tc>
        <w:tc>
          <w:tcPr>
            <w:tcW w:w="2551" w:type="dxa"/>
            <w:shd w:val="clear" w:color="auto" w:fill="auto"/>
          </w:tcPr>
          <w:p w:rsidR="00813053" w:rsidRPr="00813053" w:rsidRDefault="00813053" w:rsidP="00813053">
            <w:pPr>
              <w:widowControl w:val="0"/>
              <w:autoSpaceDE w:val="0"/>
              <w:autoSpaceDN w:val="0"/>
              <w:adjustRightInd w:val="0"/>
              <w:jc w:val="center"/>
              <w:rPr>
                <w:rFonts w:cs="Arial"/>
              </w:rPr>
            </w:pPr>
            <w:r w:rsidRPr="00813053">
              <w:rPr>
                <w:rFonts w:cs="Arial"/>
              </w:rPr>
              <w:t>документы - основания</w:t>
            </w:r>
          </w:p>
        </w:tc>
        <w:tc>
          <w:tcPr>
            <w:tcW w:w="1701" w:type="dxa"/>
            <w:vMerge/>
            <w:shd w:val="clear" w:color="auto" w:fill="auto"/>
          </w:tcPr>
          <w:p w:rsidR="00813053" w:rsidRPr="00813053" w:rsidRDefault="00813053" w:rsidP="00813053">
            <w:pPr>
              <w:widowControl w:val="0"/>
              <w:autoSpaceDE w:val="0"/>
              <w:autoSpaceDN w:val="0"/>
              <w:adjustRightInd w:val="0"/>
              <w:jc w:val="center"/>
            </w:pP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с.Каменки</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8000 /740</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с.Каменки</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8000/ 740</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с.Канцеровка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60540/ 10595</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п.Мирный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59276 / 10375</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с.Озерка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59880/ 10478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сетьс.Петровка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87876/ 15378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с.Украинка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6050/ 1058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 Хортица, М.Добринка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64400/ 11270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п.Шар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60570/ 10600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м.Добринка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3120/ 546</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с.Озерка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4420/ 608</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2шт с.Петровк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9227/ 1615</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2шт с.Украинк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6050/ 832</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6080/ 1064</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п.Мирный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5324/ 932</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2шт п.Шар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9430/ 1297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уч-1 с.Каменка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15000/ 1387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МТФ-1 с.Каменка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15000/ 1387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Рожновскогоп.Мирный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7917/ 732</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Рожновскогоп.Ново- Оренбургский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Рожновскогос. 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Канцеровка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Рожновскогос. М-Добринка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Озерка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Рожновскогос. Петровка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Рожновскогос. Украинка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п. Шар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ГАЗ-53 ассен 38-18 ОБО</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38934/ 31064</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УАЗ 3962</w:t>
            </w:r>
          </w:p>
          <w:p w:rsidR="00813053" w:rsidRPr="00813053" w:rsidRDefault="00813053" w:rsidP="00813053">
            <w:pPr>
              <w:jc w:val="both"/>
              <w:rPr>
                <w:rFonts w:eastAsia="Calibri"/>
                <w:lang w:eastAsia="en-US"/>
              </w:rPr>
            </w:pPr>
            <w:r w:rsidRPr="00813053">
              <w:rPr>
                <w:rFonts w:eastAsia="Calibri"/>
                <w:lang w:eastAsia="en-US"/>
              </w:rPr>
              <w:t>К959ЕУ56</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164250/ 107304</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ЭО 2126 на базе ЮМЗ36 ОЕ 7826 56</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72268/ 40352</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ДТ75 56 ОН 3717</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31665/ 31665</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Автомобиль Автокран ЗИЛ-130 КС 2561 Д</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39218 / 39218</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25.04.2014</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№11499-П от 10.12.2013</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Компрессор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1250/ 1250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Наждачный станок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5250/ 2211</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РЗ-1 1 с ПЗУ</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10700/ 8663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Сварочный аппарат САК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26667/ 22538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Сварочный трансформатор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1667/ 1667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Сверлильный станок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5583/ 2206</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Токарный станок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13000/ 5133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11820/ 5628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13600/ 6314</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13800/ 6243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с.Петровк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13806/ 5917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6-18-110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20280/ 3863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5-4-125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15645/ 745</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с.Петровк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21237/ 1011</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Компьютер «Прагма»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16415/ 3557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Автомобиль Газ 53-Б</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34212,96/ 34212,96</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30.08.2017</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763-п от 24.08.2017</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Автомобиль Газ 53-12</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53175,54/ 53175,54</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21.08.2017</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757-п от 21.08.2017</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E15DA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Автобус ПАЗ- 32054</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621805,0 / 621805,0</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26.12.2018</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1120-п от 26.12.2018</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bl>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sectPr w:rsidR="00B74DBE" w:rsidSect="00B74DBE">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71F" w:rsidRDefault="002F371F" w:rsidP="007342A4">
      <w:r>
        <w:separator/>
      </w:r>
    </w:p>
  </w:endnote>
  <w:endnote w:type="continuationSeparator" w:id="0">
    <w:p w:rsidR="002F371F" w:rsidRDefault="002F371F"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00500000000000000"/>
    <w:charset w:val="01"/>
    <w:family w:val="roman"/>
    <w:notTrueType/>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71F" w:rsidRDefault="002F371F" w:rsidP="007342A4">
      <w:r>
        <w:separator/>
      </w:r>
    </w:p>
  </w:footnote>
  <w:footnote w:type="continuationSeparator" w:id="0">
    <w:p w:rsidR="002F371F" w:rsidRDefault="002F371F" w:rsidP="007342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15:restartNumberingAfterBreak="0">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15:restartNumberingAfterBreak="0">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15:restartNumberingAfterBreak="0">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15:restartNumberingAfterBreak="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15:restartNumberingAfterBreak="0">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15:restartNumberingAfterBreak="0">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15:restartNumberingAfterBreak="0">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15:restartNumberingAfterBreak="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15:restartNumberingAfterBreak="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3ECF3CCB"/>
    <w:multiLevelType w:val="multilevel"/>
    <w:tmpl w:val="0C7A1E0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ascii="Calibri" w:hAnsi="Calibri" w:hint="default"/>
        <w:sz w:val="22"/>
      </w:rPr>
    </w:lvl>
    <w:lvl w:ilvl="2">
      <w:start w:val="1"/>
      <w:numFmt w:val="decimal"/>
      <w:isLgl/>
      <w:lvlText w:val="%1.%2.%3."/>
      <w:lvlJc w:val="left"/>
      <w:pPr>
        <w:ind w:left="2520" w:hanging="720"/>
      </w:pPr>
      <w:rPr>
        <w:rFonts w:ascii="Calibri" w:hAnsi="Calibri" w:hint="default"/>
        <w:sz w:val="22"/>
      </w:rPr>
    </w:lvl>
    <w:lvl w:ilvl="3">
      <w:start w:val="1"/>
      <w:numFmt w:val="decimal"/>
      <w:isLgl/>
      <w:lvlText w:val="%1.%2.%3.%4."/>
      <w:lvlJc w:val="left"/>
      <w:pPr>
        <w:ind w:left="3600" w:hanging="1080"/>
      </w:pPr>
      <w:rPr>
        <w:rFonts w:ascii="Calibri" w:hAnsi="Calibri" w:hint="default"/>
        <w:sz w:val="22"/>
      </w:rPr>
    </w:lvl>
    <w:lvl w:ilvl="4">
      <w:start w:val="1"/>
      <w:numFmt w:val="decimal"/>
      <w:isLgl/>
      <w:lvlText w:val="%1.%2.%3.%4.%5."/>
      <w:lvlJc w:val="left"/>
      <w:pPr>
        <w:ind w:left="4320" w:hanging="1080"/>
      </w:pPr>
      <w:rPr>
        <w:rFonts w:ascii="Calibri" w:hAnsi="Calibri" w:hint="default"/>
        <w:sz w:val="22"/>
      </w:rPr>
    </w:lvl>
    <w:lvl w:ilvl="5">
      <w:start w:val="1"/>
      <w:numFmt w:val="decimal"/>
      <w:isLgl/>
      <w:lvlText w:val="%1.%2.%3.%4.%5.%6."/>
      <w:lvlJc w:val="left"/>
      <w:pPr>
        <w:ind w:left="5400" w:hanging="1440"/>
      </w:pPr>
      <w:rPr>
        <w:rFonts w:ascii="Calibri" w:hAnsi="Calibri" w:hint="default"/>
        <w:sz w:val="22"/>
      </w:rPr>
    </w:lvl>
    <w:lvl w:ilvl="6">
      <w:start w:val="1"/>
      <w:numFmt w:val="decimal"/>
      <w:isLgl/>
      <w:lvlText w:val="%1.%2.%3.%4.%5.%6.%7."/>
      <w:lvlJc w:val="left"/>
      <w:pPr>
        <w:ind w:left="6480" w:hanging="1800"/>
      </w:pPr>
      <w:rPr>
        <w:rFonts w:ascii="Calibri" w:hAnsi="Calibri" w:hint="default"/>
        <w:sz w:val="22"/>
      </w:rPr>
    </w:lvl>
    <w:lvl w:ilvl="7">
      <w:start w:val="1"/>
      <w:numFmt w:val="decimal"/>
      <w:isLgl/>
      <w:lvlText w:val="%1.%2.%3.%4.%5.%6.%7.%8."/>
      <w:lvlJc w:val="left"/>
      <w:pPr>
        <w:ind w:left="7200" w:hanging="1800"/>
      </w:pPr>
      <w:rPr>
        <w:rFonts w:ascii="Calibri" w:hAnsi="Calibri" w:hint="default"/>
        <w:sz w:val="22"/>
      </w:rPr>
    </w:lvl>
    <w:lvl w:ilvl="8">
      <w:start w:val="1"/>
      <w:numFmt w:val="decimal"/>
      <w:isLgl/>
      <w:lvlText w:val="%1.%2.%3.%4.%5.%6.%7.%8.%9."/>
      <w:lvlJc w:val="left"/>
      <w:pPr>
        <w:ind w:left="8280" w:hanging="2160"/>
      </w:pPr>
      <w:rPr>
        <w:rFonts w:ascii="Calibri" w:hAnsi="Calibri" w:hint="default"/>
        <w:sz w:val="22"/>
      </w:rPr>
    </w:lvl>
  </w:abstractNum>
  <w:abstractNum w:abstractNumId="24" w15:restartNumberingAfterBreak="0">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15:restartNumberingAfterBreak="0">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15:restartNumberingAfterBreak="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9D3886"/>
    <w:multiLevelType w:val="multilevel"/>
    <w:tmpl w:val="4BA091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15:restartNumberingAfterBreak="0">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15:restartNumberingAfterBreak="0">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15:restartNumberingAfterBreak="0">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15:restartNumberingAfterBreak="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5"/>
  </w:num>
  <w:num w:numId="12">
    <w:abstractNumId w:val="41"/>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4"/>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19"/>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4"/>
  </w:num>
  <w:num w:numId="4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945"/>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A8A"/>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20F"/>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6AB"/>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5F7"/>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0B8"/>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3E1E"/>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71F"/>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D34"/>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660"/>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BBB"/>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264D"/>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279F"/>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855"/>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53"/>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BCD"/>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6F0"/>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1AE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A85"/>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32E"/>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E1D"/>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54C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4D1B"/>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5F50"/>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10"/>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362"/>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0419"/>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DA6"/>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4A9"/>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3D7"/>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2BA"/>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F1F1A"/>
  <w15:docId w15:val="{8FDE3BA6-A491-465A-925F-A7970158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1a">
    <w:name w:val="Заголовок1"/>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b">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c">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d">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e">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f">
    <w:name w:val="Стиль таблицы1"/>
    <w:basedOn w:val="a1"/>
    <w:rsid w:val="009B05AB"/>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0">
    <w:name w:val="Оглавление 1 Знак"/>
    <w:basedOn w:val="a0"/>
    <w:link w:val="1f1"/>
    <w:rsid w:val="006149FF"/>
    <w:rPr>
      <w:sz w:val="29"/>
      <w:szCs w:val="29"/>
      <w:shd w:val="clear" w:color="auto" w:fill="FFFFFF"/>
    </w:rPr>
  </w:style>
  <w:style w:type="character" w:customStyle="1" w:styleId="1f2">
    <w:name w:val="Оглавление1"/>
    <w:basedOn w:val="1f0"/>
    <w:rsid w:val="006149FF"/>
    <w:rPr>
      <w:sz w:val="29"/>
      <w:szCs w:val="29"/>
      <w:u w:val="single"/>
      <w:shd w:val="clear" w:color="auto" w:fill="FFFFFF"/>
    </w:rPr>
  </w:style>
  <w:style w:type="character" w:customStyle="1" w:styleId="1f3">
    <w:name w:val="Заголовок №1_"/>
    <w:basedOn w:val="a0"/>
    <w:link w:val="1f4"/>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1">
    <w:name w:val="toc 1"/>
    <w:basedOn w:val="a"/>
    <w:next w:val="a"/>
    <w:link w:val="1f0"/>
    <w:rsid w:val="006149FF"/>
    <w:pPr>
      <w:shd w:val="clear" w:color="auto" w:fill="FFFFFF"/>
      <w:spacing w:before="360" w:line="490" w:lineRule="exact"/>
      <w:ind w:hanging="340"/>
    </w:pPr>
    <w:rPr>
      <w:sz w:val="29"/>
      <w:szCs w:val="29"/>
    </w:rPr>
  </w:style>
  <w:style w:type="character" w:customStyle="1" w:styleId="1f5">
    <w:name w:val="Основной текст Знак1"/>
    <w:basedOn w:val="a0"/>
    <w:rsid w:val="006149FF"/>
  </w:style>
  <w:style w:type="paragraph" w:customStyle="1" w:styleId="1f4">
    <w:name w:val="Заголовок №1"/>
    <w:basedOn w:val="a"/>
    <w:link w:val="1f3"/>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6">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7">
    <w:name w:val="Текст примечания Знак1"/>
    <w:basedOn w:val="a0"/>
    <w:uiPriority w:val="99"/>
    <w:rsid w:val="006149FF"/>
  </w:style>
  <w:style w:type="character" w:customStyle="1" w:styleId="1f8">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rFonts w:ascii="Calibri" w:hAnsi="Calibri"/>
      <w:b/>
      <w:bCs/>
      <w:sz w:val="22"/>
      <w:szCs w:val="22"/>
    </w:rPr>
  </w:style>
  <w:style w:type="paragraph" w:styleId="affffd">
    <w:name w:val="annotation subject"/>
    <w:basedOn w:val="affffb"/>
    <w:next w:val="affffb"/>
    <w:link w:val="affffc"/>
    <w:rsid w:val="006149FF"/>
    <w:rPr>
      <w:b/>
      <w:bCs/>
    </w:rPr>
  </w:style>
  <w:style w:type="character" w:customStyle="1" w:styleId="1f9">
    <w:name w:val="Тема примечания Знак1"/>
    <w:basedOn w:val="1f7"/>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1">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a">
    <w:name w:val="Текст выноски Знак1"/>
    <w:basedOn w:val="a0"/>
    <w:rsid w:val="007D28D4"/>
    <w:rPr>
      <w:rFonts w:ascii="Tahoma" w:eastAsia="Times New Roman" w:hAnsi="Tahoma" w:cs="Tahoma"/>
      <w:sz w:val="16"/>
      <w:szCs w:val="16"/>
      <w:lang w:eastAsia="zh-CN"/>
    </w:rPr>
  </w:style>
  <w:style w:type="paragraph" w:customStyle="1" w:styleId="afffff2">
    <w:name w:val="Разделитель таблиц"/>
    <w:basedOn w:val="a"/>
    <w:rsid w:val="00F926AB"/>
    <w:pPr>
      <w:spacing w:line="14" w:lineRule="exact"/>
    </w:pPr>
    <w:rPr>
      <w:sz w:val="2"/>
      <w:szCs w:val="20"/>
    </w:rPr>
  </w:style>
  <w:style w:type="paragraph" w:customStyle="1" w:styleId="afffff3">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4">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5">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6">
    <w:name w:val="Активная гипертекстовая ссылка"/>
    <w:rsid w:val="00CA1CEA"/>
    <w:rPr>
      <w:rFonts w:cs="Times New Roman"/>
      <w:b/>
      <w:color w:val="106BBE"/>
      <w:u w:val="single"/>
    </w:rPr>
  </w:style>
  <w:style w:type="paragraph" w:customStyle="1" w:styleId="afffff7">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8">
    <w:name w:val="Внимание: криминал!!"/>
    <w:basedOn w:val="afffff7"/>
    <w:next w:val="a"/>
    <w:rsid w:val="00CA1CEA"/>
  </w:style>
  <w:style w:type="paragraph" w:customStyle="1" w:styleId="afffff9">
    <w:name w:val="Внимание: недобросовестность!"/>
    <w:basedOn w:val="afffff7"/>
    <w:next w:val="a"/>
    <w:rsid w:val="00CA1CEA"/>
  </w:style>
  <w:style w:type="character" w:customStyle="1" w:styleId="afffffa">
    <w:name w:val="Выделение для Базового Поиска"/>
    <w:rsid w:val="00CA1CEA"/>
    <w:rPr>
      <w:rFonts w:cs="Times New Roman"/>
      <w:b/>
      <w:bCs/>
      <w:color w:val="0058A9"/>
    </w:rPr>
  </w:style>
  <w:style w:type="character" w:customStyle="1" w:styleId="afffffb">
    <w:name w:val="Выделение для Базового Поиска (курсив)"/>
    <w:rsid w:val="00CA1CEA"/>
    <w:rPr>
      <w:rFonts w:cs="Times New Roman"/>
      <w:b/>
      <w:bCs/>
      <w:i/>
      <w:iCs/>
      <w:color w:val="0058A9"/>
    </w:rPr>
  </w:style>
  <w:style w:type="paragraph" w:customStyle="1" w:styleId="afffffc">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d">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e">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0">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1">
    <w:name w:val="Заголовок своего сообщения"/>
    <w:rsid w:val="00CA1CEA"/>
    <w:rPr>
      <w:rFonts w:cs="Times New Roman"/>
      <w:b/>
      <w:bCs/>
      <w:color w:val="26282F"/>
    </w:rPr>
  </w:style>
  <w:style w:type="character" w:customStyle="1" w:styleId="affffff2">
    <w:name w:val="Заголовок чужого сообщения"/>
    <w:rsid w:val="00CA1CEA"/>
    <w:rPr>
      <w:rFonts w:cs="Times New Roman"/>
      <w:b/>
      <w:bCs/>
      <w:color w:val="FF0000"/>
    </w:rPr>
  </w:style>
  <w:style w:type="paragraph" w:customStyle="1" w:styleId="affffff3">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4">
    <w:name w:val="Заголовок ЭР (правое окно)"/>
    <w:basedOn w:val="affffff3"/>
    <w:next w:val="a"/>
    <w:rsid w:val="00CA1CEA"/>
    <w:pPr>
      <w:spacing w:after="0"/>
      <w:jc w:val="left"/>
    </w:pPr>
  </w:style>
  <w:style w:type="paragraph" w:customStyle="1" w:styleId="affffff5">
    <w:name w:val="Интерактивный заголовок"/>
    <w:basedOn w:val="1a"/>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6">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7">
    <w:name w:val="Информация об изменениях"/>
    <w:basedOn w:val="affffff6"/>
    <w:next w:val="a"/>
    <w:rsid w:val="00CA1CEA"/>
    <w:pPr>
      <w:spacing w:before="180"/>
      <w:ind w:left="360" w:right="360" w:firstLine="0"/>
    </w:pPr>
    <w:rPr>
      <w:shd w:val="clear" w:color="auto" w:fill="EAEFED"/>
    </w:rPr>
  </w:style>
  <w:style w:type="paragraph" w:customStyle="1" w:styleId="affffff8">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9">
    <w:name w:val="Куда обратиться?"/>
    <w:basedOn w:val="afffff7"/>
    <w:next w:val="a"/>
    <w:rsid w:val="00CA1CEA"/>
  </w:style>
  <w:style w:type="paragraph" w:customStyle="1" w:styleId="affffffa">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b">
    <w:name w:val="Найденные слова"/>
    <w:rsid w:val="00CA1CEA"/>
    <w:rPr>
      <w:rFonts w:cs="Times New Roman"/>
      <w:b/>
      <w:color w:val="26282F"/>
      <w:shd w:val="clear" w:color="auto" w:fill="FFF580"/>
    </w:rPr>
  </w:style>
  <w:style w:type="paragraph" w:customStyle="1" w:styleId="affffffc">
    <w:name w:val="Необходимые документы"/>
    <w:basedOn w:val="afffff7"/>
    <w:next w:val="a"/>
    <w:rsid w:val="00CA1CEA"/>
    <w:pPr>
      <w:ind w:firstLine="118"/>
    </w:pPr>
  </w:style>
  <w:style w:type="character" w:customStyle="1" w:styleId="affffffd">
    <w:name w:val="Опечатки"/>
    <w:rsid w:val="00CA1CEA"/>
    <w:rPr>
      <w:color w:val="FF0000"/>
    </w:rPr>
  </w:style>
  <w:style w:type="paragraph" w:customStyle="1" w:styleId="affffffe">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
    <w:name w:val="Подзаголовок для информации об изменениях"/>
    <w:basedOn w:val="affffff6"/>
    <w:next w:val="a"/>
    <w:rsid w:val="00CA1CEA"/>
    <w:rPr>
      <w:b/>
      <w:bCs/>
    </w:rPr>
  </w:style>
  <w:style w:type="paragraph" w:customStyle="1" w:styleId="afffffff0">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1">
    <w:name w:val="Пример."/>
    <w:basedOn w:val="afffff7"/>
    <w:next w:val="a"/>
    <w:rsid w:val="00CA1CEA"/>
  </w:style>
  <w:style w:type="paragraph" w:customStyle="1" w:styleId="afffffff2">
    <w:name w:val="Примечание."/>
    <w:basedOn w:val="afffff7"/>
    <w:next w:val="a"/>
    <w:rsid w:val="00CA1CEA"/>
  </w:style>
  <w:style w:type="character" w:customStyle="1" w:styleId="afffffff3">
    <w:name w:val="Сравнение редакций"/>
    <w:rsid w:val="00CA1CEA"/>
    <w:rPr>
      <w:rFonts w:cs="Times New Roman"/>
      <w:b/>
      <w:color w:val="26282F"/>
    </w:rPr>
  </w:style>
  <w:style w:type="character" w:customStyle="1" w:styleId="afffffff4">
    <w:name w:val="Сравнение редакций. Добавленный фрагмент"/>
    <w:rsid w:val="00CA1CEA"/>
    <w:rPr>
      <w:color w:val="000000"/>
      <w:shd w:val="clear" w:color="auto" w:fill="C1D7FF"/>
    </w:rPr>
  </w:style>
  <w:style w:type="character" w:customStyle="1" w:styleId="afffffff5">
    <w:name w:val="Сравнение редакций. Удаленный фрагмент"/>
    <w:rsid w:val="00CA1CEA"/>
    <w:rPr>
      <w:color w:val="000000"/>
      <w:shd w:val="clear" w:color="auto" w:fill="C4C413"/>
    </w:rPr>
  </w:style>
  <w:style w:type="paragraph" w:customStyle="1" w:styleId="afffffff6">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7">
    <w:name w:val="Текст в таблице"/>
    <w:basedOn w:val="af5"/>
    <w:next w:val="a"/>
    <w:rsid w:val="00CA1CEA"/>
    <w:pPr>
      <w:ind w:firstLine="500"/>
    </w:pPr>
  </w:style>
  <w:style w:type="paragraph" w:customStyle="1" w:styleId="afffffff8">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9">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a">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b">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c">
    <w:name w:val="footnote text"/>
    <w:basedOn w:val="a"/>
    <w:link w:val="afffffffd"/>
    <w:uiPriority w:val="99"/>
    <w:unhideWhenUsed/>
    <w:rsid w:val="00CA1CEA"/>
    <w:rPr>
      <w:rFonts w:ascii="Calibri" w:eastAsia="Calibri" w:hAnsi="Calibri"/>
      <w:sz w:val="20"/>
      <w:szCs w:val="20"/>
      <w:lang w:eastAsia="en-US"/>
    </w:rPr>
  </w:style>
  <w:style w:type="character" w:customStyle="1" w:styleId="afffffffd">
    <w:name w:val="Текст сноски Знак"/>
    <w:basedOn w:val="a0"/>
    <w:link w:val="afffffffc"/>
    <w:uiPriority w:val="99"/>
    <w:rsid w:val="00CA1CEA"/>
    <w:rPr>
      <w:rFonts w:ascii="Calibri" w:eastAsia="Calibri" w:hAnsi="Calibri"/>
      <w:lang w:eastAsia="en-US"/>
    </w:rPr>
  </w:style>
  <w:style w:type="character" w:styleId="afffffffe">
    <w:name w:val="footnote reference"/>
    <w:basedOn w:val="a0"/>
    <w:uiPriority w:val="99"/>
    <w:unhideWhenUsed/>
    <w:rsid w:val="00CA1CEA"/>
    <w:rPr>
      <w:vertAlign w:val="superscript"/>
    </w:rPr>
  </w:style>
  <w:style w:type="paragraph" w:customStyle="1" w:styleId="1fb">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c">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
    <w:name w:val="Title"/>
    <w:basedOn w:val="a"/>
    <w:link w:val="affffffff0"/>
    <w:qFormat/>
    <w:rsid w:val="003917B7"/>
    <w:pPr>
      <w:jc w:val="center"/>
    </w:pPr>
    <w:rPr>
      <w:b/>
      <w:sz w:val="28"/>
      <w:szCs w:val="20"/>
    </w:rPr>
  </w:style>
  <w:style w:type="character" w:customStyle="1" w:styleId="affffffff0">
    <w:name w:val="Заголовок Знак"/>
    <w:basedOn w:val="a0"/>
    <w:link w:val="affffffff"/>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d">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1">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e">
    <w:name w:val="Светлая заливка1"/>
    <w:basedOn w:val="a1"/>
    <w:uiPriority w:val="60"/>
    <w:rsid w:val="009460DC"/>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2"/>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2">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f">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0">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3">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4">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5">
    <w:name w:val="Normal Indent"/>
    <w:basedOn w:val="a"/>
    <w:uiPriority w:val="99"/>
    <w:unhideWhenUsed/>
    <w:qFormat/>
    <w:rsid w:val="00E228C9"/>
    <w:pPr>
      <w:ind w:left="708"/>
    </w:pPr>
    <w:rPr>
      <w:color w:val="00000A"/>
      <w:sz w:val="20"/>
      <w:szCs w:val="20"/>
    </w:rPr>
  </w:style>
  <w:style w:type="character" w:customStyle="1" w:styleId="1ff1">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6">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7">
    <w:name w:val="Subtitle"/>
    <w:basedOn w:val="a"/>
    <w:next w:val="a"/>
    <w:link w:val="affffffff8"/>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8">
    <w:name w:val="Подзаголовок Знак"/>
    <w:basedOn w:val="a0"/>
    <w:link w:val="affffffff7"/>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9">
    <w:name w:val="Intense Quote"/>
    <w:basedOn w:val="a"/>
    <w:next w:val="a"/>
    <w:link w:val="affffffffa"/>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a">
    <w:name w:val="Выделенная цитата Знак"/>
    <w:basedOn w:val="a0"/>
    <w:link w:val="affffffff9"/>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b">
    <w:name w:val="Subtle Emphasis"/>
    <w:basedOn w:val="a0"/>
    <w:uiPriority w:val="19"/>
    <w:qFormat/>
    <w:rsid w:val="00C04C89"/>
    <w:rPr>
      <w:i/>
      <w:iCs/>
      <w:color w:val="808080" w:themeColor="text1" w:themeTint="7F"/>
    </w:rPr>
  </w:style>
  <w:style w:type="character" w:styleId="affffffffc">
    <w:name w:val="Intense Emphasis"/>
    <w:basedOn w:val="a0"/>
    <w:uiPriority w:val="21"/>
    <w:qFormat/>
    <w:rsid w:val="00C04C89"/>
    <w:rPr>
      <w:b/>
      <w:bCs/>
      <w:i/>
      <w:iCs/>
      <w:color w:val="4F81BD" w:themeColor="accent1"/>
    </w:rPr>
  </w:style>
  <w:style w:type="character" w:styleId="affffffffd">
    <w:name w:val="Subtle Reference"/>
    <w:basedOn w:val="a0"/>
    <w:uiPriority w:val="31"/>
    <w:qFormat/>
    <w:rsid w:val="00C04C89"/>
    <w:rPr>
      <w:smallCaps/>
      <w:color w:val="C0504D" w:themeColor="accent2"/>
      <w:u w:val="single"/>
    </w:rPr>
  </w:style>
  <w:style w:type="character" w:styleId="affffffffe">
    <w:name w:val="Intense Reference"/>
    <w:basedOn w:val="a0"/>
    <w:uiPriority w:val="32"/>
    <w:qFormat/>
    <w:rsid w:val="00C04C89"/>
    <w:rPr>
      <w:b/>
      <w:bCs/>
      <w:smallCaps/>
      <w:color w:val="C0504D" w:themeColor="accent2"/>
      <w:spacing w:val="5"/>
      <w:u w:val="single"/>
    </w:rPr>
  </w:style>
  <w:style w:type="character" w:styleId="afffffffff">
    <w:name w:val="Book Title"/>
    <w:basedOn w:val="a0"/>
    <w:uiPriority w:val="33"/>
    <w:qFormat/>
    <w:rsid w:val="00C04C89"/>
    <w:rPr>
      <w:b/>
      <w:bCs/>
      <w:smallCaps/>
      <w:spacing w:val="5"/>
    </w:rPr>
  </w:style>
  <w:style w:type="paragraph" w:styleId="afffffffff0">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2">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F0A6-A202-483D-9683-E21C8F9C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14169</TotalTime>
  <Pages>1</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16318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128</cp:revision>
  <cp:lastPrinted>2023-01-25T09:12:00Z</cp:lastPrinted>
  <dcterms:created xsi:type="dcterms:W3CDTF">2015-01-27T12:14:00Z</dcterms:created>
  <dcterms:modified xsi:type="dcterms:W3CDTF">2023-01-25T09:12:00Z</dcterms:modified>
</cp:coreProperties>
</file>